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1117" w:rsidRDefault="00641117" w:rsidP="00641117">
      <w:pPr>
        <w:pStyle w:val="Nadpis2"/>
        <w:jc w:val="center"/>
        <w:rPr>
          <w:color w:val="auto"/>
          <w:sz w:val="28"/>
          <w:u w:val="single"/>
        </w:rPr>
      </w:pPr>
    </w:p>
    <w:p w:rsidR="00641117" w:rsidRDefault="00641117" w:rsidP="00641117">
      <w:pPr>
        <w:pStyle w:val="Nadpis2"/>
        <w:jc w:val="center"/>
        <w:rPr>
          <w:color w:val="auto"/>
          <w:sz w:val="28"/>
          <w:u w:val="single"/>
        </w:rPr>
      </w:pPr>
    </w:p>
    <w:p w:rsidR="00641117" w:rsidRPr="005404A7" w:rsidRDefault="00EC1CA9" w:rsidP="00641117">
      <w:pPr>
        <w:pStyle w:val="Nadpis2"/>
        <w:jc w:val="center"/>
        <w:rPr>
          <w:color w:val="auto"/>
          <w:sz w:val="32"/>
          <w:szCs w:val="32"/>
          <w:u w:val="single"/>
        </w:rPr>
      </w:pPr>
      <w:r>
        <w:rPr>
          <w:color w:val="auto"/>
          <w:sz w:val="32"/>
          <w:szCs w:val="32"/>
          <w:u w:val="single"/>
        </w:rPr>
        <w:t xml:space="preserve">MINIMÁLNÍ  PREVENTIVNÍ  PROGRAM </w:t>
      </w:r>
      <w:bookmarkStart w:id="0" w:name="_GoBack"/>
      <w:bookmarkEnd w:id="0"/>
    </w:p>
    <w:p w:rsidR="00641117" w:rsidRDefault="00641117" w:rsidP="00641117">
      <w:pPr>
        <w:jc w:val="center"/>
        <w:rPr>
          <w:b/>
          <w:bCs/>
          <w:sz w:val="28"/>
          <w:szCs w:val="28"/>
        </w:rPr>
      </w:pPr>
      <w:r>
        <w:t>pro školní rok</w:t>
      </w:r>
      <w:r>
        <w:rPr>
          <w:b/>
          <w:bCs/>
          <w:sz w:val="28"/>
        </w:rPr>
        <w:t xml:space="preserve"> </w:t>
      </w:r>
      <w:proofErr w:type="gramStart"/>
      <w:r>
        <w:rPr>
          <w:b/>
          <w:bCs/>
          <w:sz w:val="28"/>
          <w:szCs w:val="28"/>
        </w:rPr>
        <w:t>202</w:t>
      </w:r>
      <w:r w:rsidR="00560FBA">
        <w:rPr>
          <w:b/>
          <w:bCs/>
          <w:sz w:val="28"/>
          <w:szCs w:val="28"/>
        </w:rPr>
        <w:t>4</w:t>
      </w:r>
      <w:r>
        <w:rPr>
          <w:b/>
          <w:bCs/>
          <w:sz w:val="28"/>
          <w:szCs w:val="28"/>
        </w:rPr>
        <w:t xml:space="preserve"> – 202</w:t>
      </w:r>
      <w:r w:rsidR="00560FBA">
        <w:rPr>
          <w:b/>
          <w:bCs/>
          <w:sz w:val="28"/>
          <w:szCs w:val="28"/>
        </w:rPr>
        <w:t>5</w:t>
      </w:r>
      <w:proofErr w:type="gramEnd"/>
    </w:p>
    <w:p w:rsidR="00641117" w:rsidRDefault="00641117" w:rsidP="00641117">
      <w:pPr>
        <w:jc w:val="center"/>
        <w:rPr>
          <w:b/>
          <w:bCs/>
          <w:sz w:val="28"/>
          <w:szCs w:val="28"/>
        </w:rPr>
      </w:pPr>
    </w:p>
    <w:p w:rsidR="00641117" w:rsidRDefault="00641117" w:rsidP="00641117">
      <w:pPr>
        <w:jc w:val="center"/>
        <w:rPr>
          <w:b/>
          <w:bCs/>
          <w:sz w:val="28"/>
          <w:szCs w:val="28"/>
        </w:rPr>
      </w:pPr>
    </w:p>
    <w:p w:rsidR="00641117" w:rsidRPr="00F553CE" w:rsidRDefault="00641117" w:rsidP="00641117">
      <w:pPr>
        <w:jc w:val="center"/>
        <w:rPr>
          <w:b/>
          <w:bCs/>
          <w:sz w:val="28"/>
          <w:szCs w:val="28"/>
        </w:rPr>
      </w:pPr>
    </w:p>
    <w:p w:rsidR="00641117" w:rsidRDefault="00641117" w:rsidP="00641117">
      <w:pPr>
        <w:jc w:val="center"/>
        <w:rPr>
          <w:b/>
          <w:bCs/>
          <w:sz w:val="28"/>
          <w:szCs w:val="28"/>
        </w:rPr>
      </w:pPr>
    </w:p>
    <w:p w:rsidR="00641117" w:rsidRPr="00770A50" w:rsidRDefault="00641117" w:rsidP="00641117">
      <w:pPr>
        <w:rPr>
          <w:b/>
          <w:bCs/>
          <w:sz w:val="28"/>
          <w:szCs w:val="28"/>
        </w:rPr>
      </w:pPr>
      <w:r w:rsidRPr="00770A50">
        <w:rPr>
          <w:b/>
          <w:bCs/>
          <w:sz w:val="28"/>
          <w:szCs w:val="28"/>
        </w:rPr>
        <w:t>Základní údaje o škole</w:t>
      </w:r>
    </w:p>
    <w:p w:rsidR="00641117" w:rsidRDefault="00641117" w:rsidP="00641117"/>
    <w:tbl>
      <w:tblPr>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9"/>
        <w:gridCol w:w="6239"/>
      </w:tblGrid>
      <w:tr w:rsidR="00641117" w:rsidTr="0059232D">
        <w:trPr>
          <w:trHeight w:val="715"/>
        </w:trPr>
        <w:tc>
          <w:tcPr>
            <w:tcW w:w="3189" w:type="dxa"/>
          </w:tcPr>
          <w:p w:rsidR="00641117" w:rsidRDefault="00641117" w:rsidP="00EA1D4D">
            <w:r>
              <w:t xml:space="preserve">Adresa školy </w:t>
            </w:r>
          </w:p>
        </w:tc>
        <w:tc>
          <w:tcPr>
            <w:tcW w:w="6239" w:type="dxa"/>
          </w:tcPr>
          <w:p w:rsidR="00641117" w:rsidRDefault="00641117" w:rsidP="00EA1D4D">
            <w:pPr>
              <w:rPr>
                <w:b/>
                <w:bCs/>
              </w:rPr>
            </w:pPr>
            <w:r>
              <w:rPr>
                <w:b/>
                <w:bCs/>
              </w:rPr>
              <w:t xml:space="preserve">Základní škola a Mateřská škola Tovačov, </w:t>
            </w:r>
          </w:p>
          <w:p w:rsidR="00641117" w:rsidRDefault="00641117" w:rsidP="00EA1D4D">
            <w:pPr>
              <w:rPr>
                <w:b/>
                <w:bCs/>
              </w:rPr>
            </w:pPr>
            <w:proofErr w:type="spellStart"/>
            <w:r>
              <w:rPr>
                <w:b/>
                <w:bCs/>
              </w:rPr>
              <w:t>Podvalí</w:t>
            </w:r>
            <w:proofErr w:type="spellEnd"/>
            <w:r>
              <w:rPr>
                <w:b/>
                <w:bCs/>
              </w:rPr>
              <w:t xml:space="preserve"> 353, 751 02 Tovačov </w:t>
            </w:r>
          </w:p>
        </w:tc>
      </w:tr>
      <w:tr w:rsidR="00641117" w:rsidTr="0059232D">
        <w:trPr>
          <w:trHeight w:val="357"/>
        </w:trPr>
        <w:tc>
          <w:tcPr>
            <w:tcW w:w="3189" w:type="dxa"/>
          </w:tcPr>
          <w:p w:rsidR="00641117" w:rsidRDefault="00641117" w:rsidP="00EA1D4D">
            <w:r>
              <w:t xml:space="preserve">Jméno a příjmení ředitele </w:t>
            </w:r>
          </w:p>
        </w:tc>
        <w:tc>
          <w:tcPr>
            <w:tcW w:w="6239" w:type="dxa"/>
          </w:tcPr>
          <w:p w:rsidR="00641117" w:rsidRDefault="00641117" w:rsidP="00EA1D4D">
            <w:pPr>
              <w:rPr>
                <w:b/>
                <w:bCs/>
              </w:rPr>
            </w:pPr>
            <w:r>
              <w:rPr>
                <w:b/>
                <w:bCs/>
              </w:rPr>
              <w:t>Mgr. Bc. Leon Bouchal</w:t>
            </w:r>
          </w:p>
        </w:tc>
      </w:tr>
      <w:tr w:rsidR="00641117" w:rsidTr="0059232D">
        <w:trPr>
          <w:trHeight w:val="357"/>
        </w:trPr>
        <w:tc>
          <w:tcPr>
            <w:tcW w:w="3189" w:type="dxa"/>
          </w:tcPr>
          <w:p w:rsidR="00641117" w:rsidRDefault="00641117" w:rsidP="00EA1D4D">
            <w:r>
              <w:t xml:space="preserve">Telefon na ředitele školy </w:t>
            </w:r>
          </w:p>
        </w:tc>
        <w:tc>
          <w:tcPr>
            <w:tcW w:w="6239" w:type="dxa"/>
          </w:tcPr>
          <w:p w:rsidR="00641117" w:rsidRDefault="00641117" w:rsidP="00EA1D4D">
            <w:pPr>
              <w:rPr>
                <w:b/>
                <w:bCs/>
              </w:rPr>
            </w:pPr>
            <w:r>
              <w:rPr>
                <w:b/>
                <w:bCs/>
              </w:rPr>
              <w:t xml:space="preserve">581 731 883 </w:t>
            </w:r>
          </w:p>
        </w:tc>
      </w:tr>
      <w:tr w:rsidR="00641117" w:rsidTr="0059232D">
        <w:trPr>
          <w:trHeight w:val="377"/>
        </w:trPr>
        <w:tc>
          <w:tcPr>
            <w:tcW w:w="3189" w:type="dxa"/>
          </w:tcPr>
          <w:p w:rsidR="00641117" w:rsidRDefault="00641117" w:rsidP="00EA1D4D">
            <w:r>
              <w:t xml:space="preserve">E-mail na ředitele školy </w:t>
            </w:r>
          </w:p>
        </w:tc>
        <w:tc>
          <w:tcPr>
            <w:tcW w:w="6239" w:type="dxa"/>
          </w:tcPr>
          <w:p w:rsidR="00641117" w:rsidRDefault="00641117" w:rsidP="00EA1D4D">
            <w:pPr>
              <w:rPr>
                <w:b/>
                <w:bCs/>
              </w:rPr>
            </w:pPr>
            <w:r>
              <w:rPr>
                <w:b/>
                <w:bCs/>
              </w:rPr>
              <w:t>reditel@zstovacov.cz</w:t>
            </w:r>
          </w:p>
        </w:tc>
      </w:tr>
      <w:tr w:rsidR="0059232D" w:rsidTr="0059232D">
        <w:trPr>
          <w:trHeight w:val="377"/>
        </w:trPr>
        <w:tc>
          <w:tcPr>
            <w:tcW w:w="3189" w:type="dxa"/>
          </w:tcPr>
          <w:p w:rsidR="0059232D" w:rsidRDefault="0059232D" w:rsidP="00EA1D4D">
            <w:r>
              <w:t xml:space="preserve">Výchovná poradkyně </w:t>
            </w:r>
          </w:p>
        </w:tc>
        <w:tc>
          <w:tcPr>
            <w:tcW w:w="6239" w:type="dxa"/>
          </w:tcPr>
          <w:p w:rsidR="0059232D" w:rsidRPr="0059232D" w:rsidRDefault="0059232D" w:rsidP="00EA1D4D">
            <w:pPr>
              <w:rPr>
                <w:bCs/>
              </w:rPr>
            </w:pPr>
            <w:r>
              <w:rPr>
                <w:b/>
                <w:bCs/>
              </w:rPr>
              <w:t>Mgr. Linda Min</w:t>
            </w:r>
            <w:r w:rsidR="000F1D90">
              <w:rPr>
                <w:b/>
                <w:bCs/>
              </w:rPr>
              <w:t>x</w:t>
            </w:r>
            <w:r>
              <w:rPr>
                <w:b/>
                <w:bCs/>
              </w:rPr>
              <w:t xml:space="preserve">ová, </w:t>
            </w:r>
            <w:r>
              <w:rPr>
                <w:bCs/>
              </w:rPr>
              <w:t>linda.min</w:t>
            </w:r>
            <w:r w:rsidR="000F1D90">
              <w:rPr>
                <w:bCs/>
              </w:rPr>
              <w:t>x</w:t>
            </w:r>
            <w:r>
              <w:rPr>
                <w:bCs/>
              </w:rPr>
              <w:t>ova@zstovacov.cz</w:t>
            </w:r>
          </w:p>
        </w:tc>
      </w:tr>
      <w:tr w:rsidR="00641117" w:rsidTr="0059232D">
        <w:trPr>
          <w:trHeight w:val="377"/>
        </w:trPr>
        <w:tc>
          <w:tcPr>
            <w:tcW w:w="3189" w:type="dxa"/>
          </w:tcPr>
          <w:p w:rsidR="00641117" w:rsidRDefault="00641117" w:rsidP="00EA1D4D">
            <w:r>
              <w:t xml:space="preserve">Školní metodik prevence </w:t>
            </w:r>
          </w:p>
        </w:tc>
        <w:tc>
          <w:tcPr>
            <w:tcW w:w="6239" w:type="dxa"/>
          </w:tcPr>
          <w:p w:rsidR="00641117" w:rsidRDefault="00641117" w:rsidP="00EA1D4D">
            <w:pPr>
              <w:rPr>
                <w:b/>
                <w:bCs/>
              </w:rPr>
            </w:pPr>
            <w:r>
              <w:rPr>
                <w:b/>
                <w:bCs/>
              </w:rPr>
              <w:t>Mgr.</w:t>
            </w:r>
            <w:r w:rsidR="00F0038E">
              <w:rPr>
                <w:b/>
                <w:bCs/>
              </w:rPr>
              <w:t xml:space="preserve"> </w:t>
            </w:r>
            <w:r>
              <w:rPr>
                <w:b/>
                <w:bCs/>
              </w:rPr>
              <w:t xml:space="preserve">Jana </w:t>
            </w:r>
            <w:proofErr w:type="gramStart"/>
            <w:r>
              <w:rPr>
                <w:b/>
                <w:bCs/>
              </w:rPr>
              <w:t>Ticháčková</w:t>
            </w:r>
            <w:r w:rsidR="0059232D">
              <w:rPr>
                <w:bCs/>
              </w:rPr>
              <w:t>,</w:t>
            </w:r>
            <w:r w:rsidR="00D56E4C">
              <w:rPr>
                <w:b/>
                <w:bCs/>
              </w:rPr>
              <w:t xml:space="preserve"> </w:t>
            </w:r>
            <w:r w:rsidR="0059232D">
              <w:rPr>
                <w:b/>
                <w:bCs/>
              </w:rPr>
              <w:t xml:space="preserve"> </w:t>
            </w:r>
            <w:proofErr w:type="spellStart"/>
            <w:r w:rsidR="00D56E4C">
              <w:t>jana</w:t>
            </w:r>
            <w:proofErr w:type="gramEnd"/>
            <w:r w:rsidR="00D56E4C">
              <w:t>.tichackova</w:t>
            </w:r>
            <w:proofErr w:type="spellEnd"/>
            <w:r w:rsidR="00D56E4C">
              <w:t>@ zstovacov.cz</w:t>
            </w:r>
          </w:p>
        </w:tc>
      </w:tr>
    </w:tbl>
    <w:p w:rsidR="00641117" w:rsidRDefault="00641117" w:rsidP="00641117">
      <w:pPr>
        <w:jc w:val="center"/>
        <w:rPr>
          <w:b/>
          <w:bCs/>
          <w:sz w:val="28"/>
          <w:szCs w:val="28"/>
        </w:rPr>
      </w:pPr>
    </w:p>
    <w:p w:rsidR="00641117" w:rsidRDefault="00641117" w:rsidP="00641117">
      <w:pPr>
        <w:jc w:val="center"/>
        <w:rPr>
          <w:b/>
          <w:bCs/>
          <w:sz w:val="28"/>
          <w:szCs w:val="28"/>
        </w:rPr>
      </w:pPr>
    </w:p>
    <w:p w:rsidR="00641117" w:rsidRDefault="00641117" w:rsidP="00641117">
      <w:pPr>
        <w:jc w:val="center"/>
        <w:rPr>
          <w:b/>
          <w:bCs/>
          <w:sz w:val="28"/>
          <w:szCs w:val="28"/>
        </w:rPr>
      </w:pPr>
    </w:p>
    <w:p w:rsidR="00641117" w:rsidRDefault="00641117" w:rsidP="00641117">
      <w:pPr>
        <w:jc w:val="center"/>
        <w:rPr>
          <w:b/>
          <w:bCs/>
          <w:sz w:val="28"/>
          <w:szCs w:val="28"/>
        </w:rPr>
      </w:pPr>
    </w:p>
    <w:p w:rsidR="00641117" w:rsidRDefault="00641117" w:rsidP="00641117">
      <w:pPr>
        <w:jc w:val="center"/>
        <w:rPr>
          <w:b/>
          <w:bCs/>
          <w:sz w:val="28"/>
          <w:szCs w:val="28"/>
        </w:rPr>
      </w:pPr>
    </w:p>
    <w:p w:rsidR="00641117" w:rsidRDefault="00641117" w:rsidP="00641117">
      <w:pPr>
        <w:jc w:val="center"/>
        <w:rPr>
          <w:b/>
          <w:bCs/>
          <w:sz w:val="28"/>
          <w:szCs w:val="28"/>
        </w:rPr>
      </w:pPr>
    </w:p>
    <w:p w:rsidR="00641117" w:rsidRDefault="00641117" w:rsidP="00641117">
      <w:pPr>
        <w:jc w:val="center"/>
        <w:rPr>
          <w:b/>
          <w:bCs/>
          <w:sz w:val="28"/>
          <w:szCs w:val="28"/>
        </w:rPr>
      </w:pPr>
    </w:p>
    <w:p w:rsidR="00641117" w:rsidRDefault="00641117" w:rsidP="00641117">
      <w:pPr>
        <w:jc w:val="center"/>
        <w:rPr>
          <w:b/>
          <w:bCs/>
          <w:sz w:val="28"/>
          <w:szCs w:val="28"/>
        </w:rPr>
      </w:pPr>
    </w:p>
    <w:p w:rsidR="00641117" w:rsidRDefault="00641117" w:rsidP="00641117">
      <w:pPr>
        <w:jc w:val="center"/>
        <w:rPr>
          <w:b/>
          <w:bCs/>
          <w:sz w:val="28"/>
          <w:szCs w:val="28"/>
        </w:rPr>
      </w:pPr>
    </w:p>
    <w:p w:rsidR="00641117" w:rsidRDefault="00641117" w:rsidP="00641117">
      <w:pPr>
        <w:jc w:val="center"/>
        <w:rPr>
          <w:b/>
          <w:bCs/>
          <w:sz w:val="28"/>
          <w:szCs w:val="28"/>
        </w:rPr>
      </w:pPr>
    </w:p>
    <w:p w:rsidR="00641117" w:rsidRDefault="00641117" w:rsidP="00641117">
      <w:pPr>
        <w:jc w:val="center"/>
        <w:rPr>
          <w:b/>
          <w:bCs/>
          <w:sz w:val="28"/>
          <w:szCs w:val="28"/>
        </w:rPr>
      </w:pPr>
    </w:p>
    <w:p w:rsidR="00641117" w:rsidRDefault="00641117" w:rsidP="00641117">
      <w:pPr>
        <w:jc w:val="center"/>
        <w:rPr>
          <w:b/>
          <w:bCs/>
          <w:sz w:val="28"/>
          <w:szCs w:val="28"/>
        </w:rPr>
      </w:pPr>
    </w:p>
    <w:p w:rsidR="0060472E" w:rsidRDefault="0060472E" w:rsidP="0060472E">
      <w:pPr>
        <w:pStyle w:val="Bezmezer"/>
        <w:jc w:val="center"/>
        <w:rPr>
          <w:rFonts w:ascii="Times New Roman" w:hAnsi="Times New Roman" w:cs="Times New Roman"/>
          <w:b/>
          <w:sz w:val="24"/>
          <w:szCs w:val="24"/>
        </w:rPr>
      </w:pPr>
    </w:p>
    <w:p w:rsidR="00641117" w:rsidRDefault="00641117" w:rsidP="00641117">
      <w:pPr>
        <w:pStyle w:val="Bezmezer"/>
        <w:rPr>
          <w:rFonts w:ascii="Times New Roman" w:hAnsi="Times New Roman" w:cs="Times New Roman"/>
          <w:sz w:val="24"/>
          <w:szCs w:val="24"/>
        </w:rPr>
      </w:pPr>
      <w:r>
        <w:rPr>
          <w:rFonts w:ascii="Times New Roman" w:hAnsi="Times New Roman" w:cs="Times New Roman"/>
          <w:sz w:val="24"/>
          <w:szCs w:val="24"/>
        </w:rPr>
        <w:t>Vypracovala: Mgr. Jana Ticháčková</w:t>
      </w:r>
      <w:r w:rsidRPr="00641117">
        <w:rPr>
          <w:rFonts w:ascii="Times New Roman" w:hAnsi="Times New Roman" w:cs="Times New Roman"/>
          <w:sz w:val="24"/>
          <w:szCs w:val="24"/>
        </w:rPr>
        <w:t xml:space="preserve"> – školní metodik prevence </w:t>
      </w:r>
    </w:p>
    <w:p w:rsidR="00641117" w:rsidRDefault="00641117" w:rsidP="00641117">
      <w:pPr>
        <w:pStyle w:val="Bezmezer"/>
        <w:rPr>
          <w:rFonts w:ascii="Times New Roman" w:hAnsi="Times New Roman" w:cs="Times New Roman"/>
          <w:sz w:val="24"/>
          <w:szCs w:val="24"/>
        </w:rPr>
      </w:pPr>
      <w:r>
        <w:rPr>
          <w:rFonts w:ascii="Times New Roman" w:hAnsi="Times New Roman" w:cs="Times New Roman"/>
          <w:sz w:val="24"/>
          <w:szCs w:val="24"/>
        </w:rPr>
        <w:t>Schválil: Mgr. Bc. Leon Bouchal</w:t>
      </w:r>
      <w:r w:rsidRPr="00641117">
        <w:rPr>
          <w:rFonts w:ascii="Times New Roman" w:hAnsi="Times New Roman" w:cs="Times New Roman"/>
          <w:sz w:val="24"/>
          <w:szCs w:val="24"/>
        </w:rPr>
        <w:t xml:space="preserve"> – ředitelka školy</w:t>
      </w:r>
      <w:r>
        <w:rPr>
          <w:rFonts w:ascii="Times New Roman" w:hAnsi="Times New Roman" w:cs="Times New Roman"/>
          <w:sz w:val="24"/>
          <w:szCs w:val="24"/>
        </w:rPr>
        <w:t xml:space="preserve"> </w:t>
      </w:r>
    </w:p>
    <w:p w:rsidR="00641117" w:rsidRDefault="00641117" w:rsidP="00641117">
      <w:pPr>
        <w:pStyle w:val="Bezmezer"/>
        <w:rPr>
          <w:rFonts w:ascii="Times New Roman" w:hAnsi="Times New Roman" w:cs="Times New Roman"/>
          <w:sz w:val="24"/>
          <w:szCs w:val="24"/>
        </w:rPr>
      </w:pPr>
    </w:p>
    <w:p w:rsidR="00641117" w:rsidRDefault="00641117" w:rsidP="00641117">
      <w:pPr>
        <w:pStyle w:val="Bezmezer"/>
        <w:rPr>
          <w:rFonts w:ascii="Times New Roman" w:hAnsi="Times New Roman" w:cs="Times New Roman"/>
          <w:sz w:val="24"/>
          <w:szCs w:val="24"/>
        </w:rPr>
      </w:pPr>
    </w:p>
    <w:p w:rsidR="00641117" w:rsidRDefault="00641117" w:rsidP="00641117">
      <w:pPr>
        <w:pStyle w:val="Bezmezer"/>
        <w:rPr>
          <w:rFonts w:ascii="Times New Roman" w:hAnsi="Times New Roman" w:cs="Times New Roman"/>
          <w:sz w:val="24"/>
          <w:szCs w:val="24"/>
        </w:rPr>
      </w:pPr>
    </w:p>
    <w:p w:rsidR="00641117" w:rsidRDefault="00641117" w:rsidP="00641117">
      <w:pPr>
        <w:pStyle w:val="Bezmezer"/>
        <w:rPr>
          <w:rFonts w:ascii="Times New Roman" w:hAnsi="Times New Roman" w:cs="Times New Roman"/>
          <w:sz w:val="24"/>
          <w:szCs w:val="24"/>
        </w:rPr>
      </w:pPr>
    </w:p>
    <w:p w:rsidR="00641117" w:rsidRDefault="00641117" w:rsidP="00641117">
      <w:pPr>
        <w:pStyle w:val="Bezmezer"/>
        <w:rPr>
          <w:rFonts w:ascii="Times New Roman" w:hAnsi="Times New Roman" w:cs="Times New Roman"/>
          <w:sz w:val="24"/>
          <w:szCs w:val="24"/>
        </w:rPr>
      </w:pPr>
    </w:p>
    <w:p w:rsidR="00721BE4" w:rsidRDefault="00721BE4" w:rsidP="00641117">
      <w:pPr>
        <w:pStyle w:val="Bezmezer"/>
        <w:rPr>
          <w:rFonts w:ascii="Times New Roman" w:hAnsi="Times New Roman" w:cs="Times New Roman"/>
          <w:sz w:val="24"/>
          <w:szCs w:val="24"/>
        </w:rPr>
      </w:pPr>
    </w:p>
    <w:p w:rsidR="00721BE4" w:rsidRDefault="00721BE4" w:rsidP="00641117">
      <w:pPr>
        <w:pStyle w:val="Bezmezer"/>
        <w:rPr>
          <w:rFonts w:ascii="Times New Roman" w:hAnsi="Times New Roman" w:cs="Times New Roman"/>
          <w:sz w:val="24"/>
          <w:szCs w:val="24"/>
        </w:rPr>
      </w:pPr>
    </w:p>
    <w:p w:rsidR="00721BE4" w:rsidRDefault="00721BE4" w:rsidP="00641117">
      <w:pPr>
        <w:pStyle w:val="Bezmezer"/>
        <w:rPr>
          <w:rFonts w:ascii="Times New Roman" w:hAnsi="Times New Roman" w:cs="Times New Roman"/>
          <w:sz w:val="24"/>
          <w:szCs w:val="24"/>
        </w:rPr>
      </w:pPr>
    </w:p>
    <w:p w:rsidR="00721BE4" w:rsidRDefault="00721BE4" w:rsidP="00641117">
      <w:pPr>
        <w:pStyle w:val="Bezmezer"/>
        <w:rPr>
          <w:rFonts w:ascii="Times New Roman" w:hAnsi="Times New Roman" w:cs="Times New Roman"/>
          <w:sz w:val="24"/>
          <w:szCs w:val="24"/>
        </w:rPr>
      </w:pPr>
    </w:p>
    <w:p w:rsidR="00721BE4" w:rsidRDefault="00721BE4" w:rsidP="00721BE4">
      <w:pPr>
        <w:pStyle w:val="Bezmezer"/>
        <w:rPr>
          <w:rFonts w:ascii="Times New Roman" w:hAnsi="Times New Roman" w:cs="Times New Roman"/>
          <w:sz w:val="24"/>
          <w:szCs w:val="24"/>
        </w:rPr>
      </w:pPr>
      <w:r w:rsidRPr="00641117">
        <w:rPr>
          <w:rFonts w:ascii="Times New Roman" w:hAnsi="Times New Roman" w:cs="Times New Roman"/>
          <w:b/>
          <w:sz w:val="24"/>
          <w:szCs w:val="24"/>
        </w:rPr>
        <w:t>Motto:</w:t>
      </w:r>
      <w:r w:rsidRPr="00641117">
        <w:rPr>
          <w:rFonts w:ascii="Times New Roman" w:hAnsi="Times New Roman" w:cs="Times New Roman"/>
          <w:sz w:val="24"/>
          <w:szCs w:val="24"/>
        </w:rPr>
        <w:t xml:space="preserve"> </w:t>
      </w:r>
    </w:p>
    <w:p w:rsidR="00721BE4" w:rsidRPr="00641117" w:rsidRDefault="00721BE4" w:rsidP="00721BE4">
      <w:pPr>
        <w:pStyle w:val="Bezmezer"/>
        <w:rPr>
          <w:rFonts w:ascii="Times New Roman" w:hAnsi="Times New Roman" w:cs="Times New Roman"/>
          <w:sz w:val="24"/>
          <w:szCs w:val="24"/>
        </w:rPr>
      </w:pPr>
      <w:r w:rsidRPr="00641117">
        <w:rPr>
          <w:rFonts w:ascii="Times New Roman" w:hAnsi="Times New Roman" w:cs="Times New Roman"/>
          <w:sz w:val="24"/>
          <w:szCs w:val="24"/>
        </w:rPr>
        <w:t>Smysl má taková prevence, do které se zapojí všichni a která povede ke zdravému životnímu stylu, posilování kvalitních mezilidských vztahů, rozvoji a podpoře sociálních kompetencí a tím k vytváření zdravé společnosti</w:t>
      </w:r>
    </w:p>
    <w:p w:rsidR="00641117" w:rsidRDefault="00641117" w:rsidP="00641117">
      <w:pPr>
        <w:pStyle w:val="Bezmezer"/>
        <w:rPr>
          <w:rFonts w:ascii="Times New Roman" w:hAnsi="Times New Roman" w:cs="Times New Roman"/>
          <w:sz w:val="24"/>
          <w:szCs w:val="24"/>
        </w:rPr>
      </w:pPr>
    </w:p>
    <w:p w:rsidR="00641117" w:rsidRDefault="00641117" w:rsidP="00641117">
      <w:pPr>
        <w:pStyle w:val="Bezmezer"/>
        <w:rPr>
          <w:rFonts w:ascii="Times New Roman" w:hAnsi="Times New Roman" w:cs="Times New Roman"/>
          <w:sz w:val="24"/>
          <w:szCs w:val="24"/>
        </w:rPr>
      </w:pPr>
    </w:p>
    <w:p w:rsidR="00641117" w:rsidRPr="00D338ED" w:rsidRDefault="00EC1CA9" w:rsidP="00641117">
      <w:pPr>
        <w:pStyle w:val="Bezmezer"/>
        <w:rPr>
          <w:rFonts w:ascii="Times New Roman" w:hAnsi="Times New Roman" w:cs="Times New Roman"/>
          <w:sz w:val="28"/>
          <w:szCs w:val="28"/>
        </w:rPr>
      </w:pPr>
      <w:r>
        <w:rPr>
          <w:rFonts w:ascii="Times New Roman" w:hAnsi="Times New Roman" w:cs="Times New Roman"/>
          <w:b/>
          <w:sz w:val="28"/>
          <w:szCs w:val="28"/>
          <w:u w:val="single"/>
        </w:rPr>
        <w:t xml:space="preserve">Minimální preventivní program </w:t>
      </w:r>
    </w:p>
    <w:p w:rsidR="00641117" w:rsidRDefault="00641117" w:rsidP="00641117">
      <w:pPr>
        <w:pStyle w:val="Bezmezer"/>
        <w:rPr>
          <w:rFonts w:ascii="Times New Roman" w:hAnsi="Times New Roman" w:cs="Times New Roman"/>
          <w:sz w:val="24"/>
          <w:szCs w:val="24"/>
        </w:rPr>
      </w:pPr>
    </w:p>
    <w:p w:rsidR="00641117" w:rsidRDefault="00EC1CA9" w:rsidP="00641117">
      <w:pPr>
        <w:pStyle w:val="Bezmezer"/>
        <w:rPr>
          <w:rFonts w:ascii="Times New Roman" w:hAnsi="Times New Roman" w:cs="Times New Roman"/>
        </w:rPr>
      </w:pPr>
      <w:r>
        <w:rPr>
          <w:rFonts w:ascii="Times New Roman" w:hAnsi="Times New Roman" w:cs="Times New Roman"/>
        </w:rPr>
        <w:t>MPP</w:t>
      </w:r>
      <w:r w:rsidR="00641117" w:rsidRPr="00D879CE">
        <w:rPr>
          <w:rFonts w:ascii="Times New Roman" w:hAnsi="Times New Roman" w:cs="Times New Roman"/>
        </w:rPr>
        <w:t xml:space="preserve"> vychází z Metodického doporučení k primární prevenci rizikového chování u dětí, žáků a studentů ve školách a školských zařízeních č. j. 21291/2010-28. </w:t>
      </w:r>
    </w:p>
    <w:p w:rsidR="00641117" w:rsidRDefault="00641117" w:rsidP="00641117">
      <w:pPr>
        <w:pStyle w:val="Bezmezer"/>
        <w:rPr>
          <w:rFonts w:ascii="Times New Roman" w:hAnsi="Times New Roman" w:cs="Times New Roman"/>
        </w:rPr>
      </w:pPr>
    </w:p>
    <w:p w:rsidR="00641117" w:rsidRDefault="000B3B25" w:rsidP="00641117">
      <w:pPr>
        <w:pStyle w:val="Bezmezer"/>
        <w:rPr>
          <w:rFonts w:ascii="Times New Roman" w:hAnsi="Times New Roman" w:cs="Times New Roman"/>
        </w:rPr>
      </w:pPr>
      <w:r>
        <w:rPr>
          <w:rFonts w:ascii="Times New Roman" w:hAnsi="Times New Roman" w:cs="Times New Roman"/>
        </w:rPr>
        <w:t>MPP</w:t>
      </w:r>
      <w:r w:rsidR="00641117" w:rsidRPr="00D879CE">
        <w:rPr>
          <w:rFonts w:ascii="Times New Roman" w:hAnsi="Times New Roman" w:cs="Times New Roman"/>
        </w:rPr>
        <w:t xml:space="preserve"> je základním nástrojem prevence ve škole a komplexní systémový prvek v realizaci preventivních aktivit ve škole. Jeho realizace je pro školu závazná, přičemž kontrola jeho dodržování podléhá České školní inspekci. </w:t>
      </w:r>
    </w:p>
    <w:p w:rsidR="00641117" w:rsidRDefault="00641117" w:rsidP="00641117">
      <w:pPr>
        <w:pStyle w:val="Bezmezer"/>
        <w:rPr>
          <w:rFonts w:ascii="Times New Roman" w:hAnsi="Times New Roman" w:cs="Times New Roman"/>
        </w:rPr>
      </w:pPr>
    </w:p>
    <w:p w:rsidR="00962F04" w:rsidRDefault="00962F04" w:rsidP="00641117">
      <w:pPr>
        <w:pStyle w:val="Bezmezer"/>
        <w:rPr>
          <w:rFonts w:ascii="Times New Roman" w:hAnsi="Times New Roman" w:cs="Times New Roman"/>
        </w:rPr>
      </w:pPr>
      <w:r>
        <w:rPr>
          <w:rFonts w:ascii="Times New Roman" w:hAnsi="Times New Roman" w:cs="Times New Roman"/>
        </w:rPr>
        <w:t>Cílem prevence je vytvořit pozitivní sociální klima, tj. prostředí vzájemné komunikace mezi žáky a učiteli, nabídnout dětem seberealizaci ve volnočasových aktivitách, podnítit jejich zájem o práci školy.</w:t>
      </w:r>
    </w:p>
    <w:p w:rsidR="00962F04" w:rsidRDefault="00962F04" w:rsidP="00641117">
      <w:pPr>
        <w:pStyle w:val="Bezmezer"/>
        <w:rPr>
          <w:rFonts w:ascii="Times New Roman" w:hAnsi="Times New Roman" w:cs="Times New Roman"/>
        </w:rPr>
      </w:pPr>
      <w:r>
        <w:rPr>
          <w:rFonts w:ascii="Times New Roman" w:hAnsi="Times New Roman" w:cs="Times New Roman"/>
        </w:rPr>
        <w:t xml:space="preserve">Důležité je formování postojů a vytváření pozitivního sociálního prostředí a vazeb. </w:t>
      </w:r>
    </w:p>
    <w:p w:rsidR="00962F04" w:rsidRDefault="00962F04" w:rsidP="00641117">
      <w:pPr>
        <w:pStyle w:val="Bezmezer"/>
        <w:rPr>
          <w:rFonts w:ascii="Times New Roman" w:hAnsi="Times New Roman" w:cs="Times New Roman"/>
        </w:rPr>
      </w:pPr>
      <w:r>
        <w:rPr>
          <w:rFonts w:ascii="Times New Roman" w:hAnsi="Times New Roman" w:cs="Times New Roman"/>
        </w:rPr>
        <w:t>Posilování komunikačních dovedností, schopností vytv</w:t>
      </w:r>
      <w:r w:rsidR="00C6169F">
        <w:rPr>
          <w:rFonts w:ascii="Times New Roman" w:hAnsi="Times New Roman" w:cs="Times New Roman"/>
        </w:rPr>
        <w:t>á</w:t>
      </w:r>
      <w:r>
        <w:rPr>
          <w:rFonts w:ascii="Times New Roman" w:hAnsi="Times New Roman" w:cs="Times New Roman"/>
        </w:rPr>
        <w:t>řet přátelské vazby asertivních dovedností, zlepšení sebeovládání</w:t>
      </w:r>
      <w:r w:rsidR="00C6169F">
        <w:rPr>
          <w:rFonts w:ascii="Times New Roman" w:hAnsi="Times New Roman" w:cs="Times New Roman"/>
        </w:rPr>
        <w:t>, učení se nenásilnému zvládání konfliktů, zvládání úzkostí a stresů.</w:t>
      </w:r>
    </w:p>
    <w:p w:rsidR="00C6169F" w:rsidRDefault="00C6169F" w:rsidP="00641117">
      <w:pPr>
        <w:pStyle w:val="Bezmezer"/>
        <w:rPr>
          <w:rFonts w:ascii="Times New Roman" w:hAnsi="Times New Roman" w:cs="Times New Roman"/>
        </w:rPr>
      </w:pPr>
    </w:p>
    <w:p w:rsidR="00641117" w:rsidRDefault="00641117" w:rsidP="00641117">
      <w:pPr>
        <w:pStyle w:val="Bezmezer"/>
        <w:rPr>
          <w:rFonts w:ascii="Times New Roman" w:hAnsi="Times New Roman" w:cs="Times New Roman"/>
        </w:rPr>
      </w:pPr>
      <w:r w:rsidRPr="00D879CE">
        <w:rPr>
          <w:rFonts w:ascii="Times New Roman" w:hAnsi="Times New Roman" w:cs="Times New Roman"/>
        </w:rPr>
        <w:t>Úkolem preventivní práce je především snížit počet vyskytujících se negativních jevů, posilovat u žáků školy odpovědnost za svůj život a zdraví, účinně bránit vzniku a potírat všechny projevy šikany mezi žáky, minimalizovat riziko vzniku závislosti na drogách či jiných látkách, minimalizovat projevy či vývoj jakéhokoli patologického jevu, který by se mohl na škole objevit.</w:t>
      </w:r>
      <w:r>
        <w:rPr>
          <w:rFonts w:ascii="Times New Roman" w:hAnsi="Times New Roman" w:cs="Times New Roman"/>
        </w:rPr>
        <w:t xml:space="preserve"> </w:t>
      </w:r>
    </w:p>
    <w:p w:rsidR="00641117" w:rsidRDefault="00641117" w:rsidP="00641117">
      <w:pPr>
        <w:pStyle w:val="Bezmezer"/>
        <w:rPr>
          <w:rFonts w:ascii="Times New Roman" w:hAnsi="Times New Roman" w:cs="Times New Roman"/>
        </w:rPr>
      </w:pPr>
    </w:p>
    <w:p w:rsidR="005404A7" w:rsidRDefault="005404A7" w:rsidP="00641117">
      <w:pPr>
        <w:pStyle w:val="Bezmezer"/>
        <w:rPr>
          <w:rFonts w:ascii="Times New Roman" w:hAnsi="Times New Roman" w:cs="Times New Roman"/>
        </w:rPr>
      </w:pPr>
    </w:p>
    <w:p w:rsidR="00AE1A80" w:rsidRPr="005404A7" w:rsidRDefault="00AE1A80" w:rsidP="00AE1A80">
      <w:pPr>
        <w:pStyle w:val="Bezmezer"/>
        <w:rPr>
          <w:rFonts w:ascii="Times New Roman" w:hAnsi="Times New Roman" w:cs="Times New Roman"/>
          <w:b/>
          <w:sz w:val="28"/>
          <w:szCs w:val="28"/>
          <w:u w:val="single"/>
        </w:rPr>
      </w:pPr>
      <w:r w:rsidRPr="005404A7">
        <w:rPr>
          <w:rFonts w:ascii="Times New Roman" w:hAnsi="Times New Roman" w:cs="Times New Roman"/>
          <w:b/>
          <w:sz w:val="28"/>
          <w:szCs w:val="28"/>
          <w:u w:val="single"/>
        </w:rPr>
        <w:t xml:space="preserve">Hlavní oblasti zaměření prevence </w:t>
      </w:r>
    </w:p>
    <w:p w:rsidR="00AE1A80" w:rsidRPr="00D879CE" w:rsidRDefault="00AE1A80" w:rsidP="00AE1A80">
      <w:pPr>
        <w:pStyle w:val="Bezmezer"/>
        <w:rPr>
          <w:rFonts w:ascii="Times New Roman" w:hAnsi="Times New Roman" w:cs="Times New Roman"/>
          <w:b/>
        </w:rPr>
      </w:pPr>
    </w:p>
    <w:p w:rsidR="00AE1A80" w:rsidRDefault="00AE1A80" w:rsidP="00AE1A80">
      <w:pPr>
        <w:pStyle w:val="Bezmezer"/>
        <w:rPr>
          <w:rFonts w:ascii="Times New Roman" w:hAnsi="Times New Roman" w:cs="Times New Roman"/>
        </w:rPr>
      </w:pPr>
      <w:r>
        <w:rPr>
          <w:rFonts w:ascii="Times New Roman" w:hAnsi="Times New Roman" w:cs="Times New Roman"/>
          <w:b/>
        </w:rPr>
        <w:t>a)</w:t>
      </w:r>
      <w:r w:rsidRPr="00D879CE">
        <w:rPr>
          <w:rFonts w:ascii="Times New Roman" w:hAnsi="Times New Roman" w:cs="Times New Roman"/>
          <w:b/>
        </w:rPr>
        <w:t>předcházení rizikovým jevům v chování žáků, jako je zejména</w:t>
      </w:r>
      <w:r w:rsidRPr="00D879CE">
        <w:rPr>
          <w:rFonts w:ascii="Times New Roman" w:hAnsi="Times New Roman" w:cs="Times New Roman"/>
        </w:rPr>
        <w:t xml:space="preserve"> </w:t>
      </w:r>
      <w:r w:rsidRPr="00D879CE">
        <w:rPr>
          <w:rFonts w:ascii="Times New Roman" w:hAnsi="Times New Roman" w:cs="Times New Roman"/>
        </w:rPr>
        <w:softHyphen/>
        <w:t xml:space="preserve"> </w:t>
      </w:r>
    </w:p>
    <w:p w:rsidR="00AE1A80" w:rsidRPr="00F0038E" w:rsidRDefault="00AE1A80" w:rsidP="00AE1A80">
      <w:pPr>
        <w:pStyle w:val="Bezmezer"/>
        <w:rPr>
          <w:rFonts w:ascii="Times New Roman" w:hAnsi="Times New Roman" w:cs="Times New Roman"/>
          <w:sz w:val="24"/>
          <w:szCs w:val="24"/>
        </w:rPr>
      </w:pPr>
      <w:r w:rsidRPr="00F0038E">
        <w:rPr>
          <w:rFonts w:ascii="Times New Roman" w:hAnsi="Times New Roman" w:cs="Times New Roman"/>
          <w:sz w:val="24"/>
          <w:szCs w:val="24"/>
        </w:rPr>
        <w:t xml:space="preserve">- záškoláctví </w:t>
      </w:r>
      <w:r w:rsidRPr="00F0038E">
        <w:rPr>
          <w:rFonts w:ascii="Times New Roman" w:hAnsi="Times New Roman" w:cs="Times New Roman"/>
          <w:sz w:val="24"/>
          <w:szCs w:val="24"/>
        </w:rPr>
        <w:softHyphen/>
        <w:t xml:space="preserve"> </w:t>
      </w:r>
    </w:p>
    <w:p w:rsidR="00AE1A80" w:rsidRPr="00F0038E" w:rsidRDefault="00AE1A80" w:rsidP="00AE1A80">
      <w:pPr>
        <w:pStyle w:val="Bezmezer"/>
        <w:rPr>
          <w:rFonts w:ascii="Times New Roman" w:hAnsi="Times New Roman" w:cs="Times New Roman"/>
          <w:sz w:val="24"/>
          <w:szCs w:val="24"/>
        </w:rPr>
      </w:pPr>
      <w:r w:rsidRPr="00F0038E">
        <w:rPr>
          <w:rFonts w:ascii="Times New Roman" w:hAnsi="Times New Roman" w:cs="Times New Roman"/>
          <w:sz w:val="24"/>
          <w:szCs w:val="24"/>
        </w:rPr>
        <w:t xml:space="preserve">- násilí a agresivita, šikana, vandalismus </w:t>
      </w:r>
      <w:r w:rsidRPr="00F0038E">
        <w:rPr>
          <w:rFonts w:ascii="Times New Roman" w:hAnsi="Times New Roman" w:cs="Times New Roman"/>
          <w:sz w:val="24"/>
          <w:szCs w:val="24"/>
        </w:rPr>
        <w:softHyphen/>
        <w:t xml:space="preserve"> </w:t>
      </w:r>
    </w:p>
    <w:p w:rsidR="00AE1A80" w:rsidRPr="00F0038E" w:rsidRDefault="00AE1A80" w:rsidP="00AE1A80">
      <w:pPr>
        <w:pStyle w:val="Bezmezer"/>
        <w:rPr>
          <w:rFonts w:ascii="Times New Roman" w:hAnsi="Times New Roman" w:cs="Times New Roman"/>
          <w:sz w:val="24"/>
          <w:szCs w:val="24"/>
        </w:rPr>
      </w:pPr>
      <w:r w:rsidRPr="00F0038E">
        <w:rPr>
          <w:rFonts w:ascii="Times New Roman" w:hAnsi="Times New Roman" w:cs="Times New Roman"/>
          <w:sz w:val="24"/>
          <w:szCs w:val="24"/>
        </w:rPr>
        <w:t xml:space="preserve">- projevy rasismu, xenofobie, antisemitismu, politického a náboženského extremismu a sektářství </w:t>
      </w:r>
      <w:r w:rsidRPr="00F0038E">
        <w:rPr>
          <w:rFonts w:ascii="Times New Roman" w:hAnsi="Times New Roman" w:cs="Times New Roman"/>
          <w:sz w:val="24"/>
          <w:szCs w:val="24"/>
        </w:rPr>
        <w:softHyphen/>
      </w:r>
    </w:p>
    <w:p w:rsidR="00AE1A80" w:rsidRPr="00F0038E" w:rsidRDefault="00AE1A80" w:rsidP="00AE1A80">
      <w:pPr>
        <w:pStyle w:val="Bezmezer"/>
        <w:rPr>
          <w:rFonts w:ascii="Times New Roman" w:hAnsi="Times New Roman" w:cs="Times New Roman"/>
          <w:sz w:val="24"/>
          <w:szCs w:val="24"/>
        </w:rPr>
      </w:pPr>
      <w:r w:rsidRPr="00F0038E">
        <w:rPr>
          <w:rFonts w:ascii="Times New Roman" w:hAnsi="Times New Roman" w:cs="Times New Roman"/>
          <w:sz w:val="24"/>
          <w:szCs w:val="24"/>
        </w:rPr>
        <w:t xml:space="preserve">- užívání návykových látek (tabák, alkohol, drogy) a zneužívání léků </w:t>
      </w:r>
      <w:r w:rsidRPr="00F0038E">
        <w:rPr>
          <w:rFonts w:ascii="Times New Roman" w:hAnsi="Times New Roman" w:cs="Times New Roman"/>
          <w:sz w:val="24"/>
          <w:szCs w:val="24"/>
        </w:rPr>
        <w:softHyphen/>
        <w:t xml:space="preserve"> </w:t>
      </w:r>
    </w:p>
    <w:p w:rsidR="00AE1A80" w:rsidRPr="00F0038E" w:rsidRDefault="00AE1A80" w:rsidP="00AE1A80">
      <w:pPr>
        <w:pStyle w:val="Bezmezer"/>
        <w:rPr>
          <w:rFonts w:ascii="Times New Roman" w:hAnsi="Times New Roman" w:cs="Times New Roman"/>
          <w:sz w:val="24"/>
          <w:szCs w:val="24"/>
        </w:rPr>
      </w:pPr>
      <w:r w:rsidRPr="00F0038E">
        <w:rPr>
          <w:rFonts w:ascii="Times New Roman" w:hAnsi="Times New Roman" w:cs="Times New Roman"/>
          <w:sz w:val="24"/>
          <w:szCs w:val="24"/>
        </w:rPr>
        <w:t xml:space="preserve">- patologické hráčství, závislost na </w:t>
      </w:r>
      <w:proofErr w:type="gramStart"/>
      <w:r w:rsidRPr="00F0038E">
        <w:rPr>
          <w:rFonts w:ascii="Times New Roman" w:hAnsi="Times New Roman" w:cs="Times New Roman"/>
          <w:sz w:val="24"/>
          <w:szCs w:val="24"/>
        </w:rPr>
        <w:t>Internetu</w:t>
      </w:r>
      <w:proofErr w:type="gramEnd"/>
      <w:r w:rsidRPr="00F0038E">
        <w:rPr>
          <w:rFonts w:ascii="Times New Roman" w:hAnsi="Times New Roman" w:cs="Times New Roman"/>
          <w:sz w:val="24"/>
          <w:szCs w:val="24"/>
        </w:rPr>
        <w:t xml:space="preserve"> a virtuální drogy</w:t>
      </w:r>
    </w:p>
    <w:p w:rsidR="00AE1A80" w:rsidRPr="00F0038E" w:rsidRDefault="00AE1A80" w:rsidP="00AE1A80">
      <w:pPr>
        <w:pStyle w:val="Bezmezer"/>
        <w:rPr>
          <w:rFonts w:ascii="Times New Roman" w:hAnsi="Times New Roman" w:cs="Times New Roman"/>
          <w:sz w:val="24"/>
          <w:szCs w:val="24"/>
        </w:rPr>
      </w:pPr>
    </w:p>
    <w:p w:rsidR="00AE1A80" w:rsidRPr="00F0038E" w:rsidRDefault="00AE1A80" w:rsidP="00AE1A80">
      <w:pPr>
        <w:pStyle w:val="Bezmezer"/>
        <w:rPr>
          <w:rFonts w:ascii="Times New Roman" w:hAnsi="Times New Roman" w:cs="Times New Roman"/>
          <w:b/>
          <w:sz w:val="24"/>
          <w:szCs w:val="24"/>
        </w:rPr>
      </w:pPr>
      <w:r w:rsidRPr="00F0038E">
        <w:rPr>
          <w:rFonts w:ascii="Times New Roman" w:hAnsi="Times New Roman" w:cs="Times New Roman"/>
          <w:b/>
          <w:sz w:val="24"/>
          <w:szCs w:val="24"/>
        </w:rPr>
        <w:t xml:space="preserve"> b)</w:t>
      </w:r>
      <w:r w:rsidRPr="00F0038E">
        <w:rPr>
          <w:rFonts w:ascii="Times New Roman" w:hAnsi="Times New Roman" w:cs="Times New Roman"/>
          <w:sz w:val="24"/>
          <w:szCs w:val="24"/>
        </w:rPr>
        <w:t xml:space="preserve"> </w:t>
      </w:r>
      <w:r w:rsidRPr="00F0038E">
        <w:rPr>
          <w:rFonts w:ascii="Times New Roman" w:hAnsi="Times New Roman" w:cs="Times New Roman"/>
          <w:b/>
          <w:sz w:val="24"/>
          <w:szCs w:val="24"/>
        </w:rPr>
        <w:t>rozpoznání a zajištění včasné intervence, zejména v případech</w:t>
      </w:r>
    </w:p>
    <w:p w:rsidR="00AE1A80" w:rsidRPr="00F0038E" w:rsidRDefault="00AE1A80" w:rsidP="00AE1A80">
      <w:pPr>
        <w:pStyle w:val="Bezmezer"/>
        <w:rPr>
          <w:rFonts w:ascii="Times New Roman" w:hAnsi="Times New Roman" w:cs="Times New Roman"/>
          <w:sz w:val="24"/>
          <w:szCs w:val="24"/>
        </w:rPr>
      </w:pPr>
      <w:r w:rsidRPr="00F0038E">
        <w:rPr>
          <w:rFonts w:ascii="Times New Roman" w:hAnsi="Times New Roman" w:cs="Times New Roman"/>
          <w:sz w:val="24"/>
          <w:szCs w:val="24"/>
        </w:rPr>
        <w:softHyphen/>
        <w:t xml:space="preserve"> - domácího násilí – týrání a zneužívání dětí </w:t>
      </w:r>
      <w:r w:rsidRPr="00F0038E">
        <w:rPr>
          <w:rFonts w:ascii="Times New Roman" w:hAnsi="Times New Roman" w:cs="Times New Roman"/>
          <w:sz w:val="24"/>
          <w:szCs w:val="24"/>
        </w:rPr>
        <w:softHyphen/>
        <w:t xml:space="preserve"> </w:t>
      </w:r>
    </w:p>
    <w:p w:rsidR="00AE1A80" w:rsidRPr="00F0038E" w:rsidRDefault="00AE1A80" w:rsidP="00AE1A80">
      <w:pPr>
        <w:pStyle w:val="Bezmezer"/>
        <w:rPr>
          <w:rFonts w:ascii="Times New Roman" w:hAnsi="Times New Roman" w:cs="Times New Roman"/>
          <w:sz w:val="24"/>
          <w:szCs w:val="24"/>
        </w:rPr>
      </w:pPr>
      <w:r w:rsidRPr="00F0038E">
        <w:rPr>
          <w:rFonts w:ascii="Times New Roman" w:hAnsi="Times New Roman" w:cs="Times New Roman"/>
          <w:sz w:val="24"/>
          <w:szCs w:val="24"/>
        </w:rPr>
        <w:t xml:space="preserve">- ohrožování mravní výchovy dětí a mládeže nebo sexuálního zneužívání dětí </w:t>
      </w:r>
      <w:r w:rsidRPr="00F0038E">
        <w:rPr>
          <w:rFonts w:ascii="Times New Roman" w:hAnsi="Times New Roman" w:cs="Times New Roman"/>
          <w:sz w:val="24"/>
          <w:szCs w:val="24"/>
        </w:rPr>
        <w:softHyphen/>
        <w:t xml:space="preserve"> </w:t>
      </w:r>
    </w:p>
    <w:p w:rsidR="00704DFC" w:rsidRPr="00F0038E" w:rsidRDefault="00704DFC" w:rsidP="00AE1A80">
      <w:pPr>
        <w:pStyle w:val="Bezmezer"/>
        <w:rPr>
          <w:rFonts w:ascii="Times New Roman" w:hAnsi="Times New Roman" w:cs="Times New Roman"/>
          <w:sz w:val="24"/>
          <w:szCs w:val="24"/>
        </w:rPr>
      </w:pPr>
      <w:r w:rsidRPr="00F0038E">
        <w:rPr>
          <w:rFonts w:ascii="Times New Roman" w:hAnsi="Times New Roman" w:cs="Times New Roman"/>
          <w:sz w:val="24"/>
          <w:szCs w:val="24"/>
        </w:rPr>
        <w:t xml:space="preserve">- sebepoškozování </w:t>
      </w:r>
    </w:p>
    <w:p w:rsidR="00AE1A80" w:rsidRPr="00F0038E" w:rsidRDefault="00AE1A80" w:rsidP="00AE1A80">
      <w:pPr>
        <w:pStyle w:val="Bezmezer"/>
        <w:rPr>
          <w:rFonts w:ascii="Times New Roman" w:hAnsi="Times New Roman" w:cs="Times New Roman"/>
          <w:sz w:val="24"/>
          <w:szCs w:val="24"/>
        </w:rPr>
      </w:pPr>
      <w:r w:rsidRPr="00F0038E">
        <w:rPr>
          <w:rFonts w:ascii="Times New Roman" w:hAnsi="Times New Roman" w:cs="Times New Roman"/>
          <w:sz w:val="24"/>
          <w:szCs w:val="24"/>
        </w:rPr>
        <w:t xml:space="preserve">- poruch příjmu potravy (mentální bulimie, mentální anorexie) </w:t>
      </w:r>
    </w:p>
    <w:p w:rsidR="00AE1A80" w:rsidRPr="00F0038E" w:rsidRDefault="00AE1A80" w:rsidP="00AE1A80">
      <w:pPr>
        <w:pStyle w:val="Bezmezer"/>
        <w:rPr>
          <w:rFonts w:ascii="Times New Roman" w:hAnsi="Times New Roman" w:cs="Times New Roman"/>
          <w:sz w:val="24"/>
          <w:szCs w:val="24"/>
        </w:rPr>
      </w:pPr>
    </w:p>
    <w:p w:rsidR="00AE1A80" w:rsidRPr="00F0038E" w:rsidRDefault="00AE1A80" w:rsidP="00AE1A80">
      <w:pPr>
        <w:pStyle w:val="Bezmezer"/>
        <w:rPr>
          <w:rFonts w:ascii="Times New Roman" w:hAnsi="Times New Roman" w:cs="Times New Roman"/>
          <w:sz w:val="24"/>
          <w:szCs w:val="24"/>
        </w:rPr>
      </w:pPr>
      <w:r w:rsidRPr="00F0038E">
        <w:rPr>
          <w:rFonts w:ascii="Times New Roman" w:hAnsi="Times New Roman" w:cs="Times New Roman"/>
          <w:b/>
          <w:sz w:val="24"/>
          <w:szCs w:val="24"/>
        </w:rPr>
        <w:t>c) vytvořit přátelské a pozitivní klima mezi pedagogy a žáky ve škole</w:t>
      </w:r>
      <w:r w:rsidRPr="00F0038E">
        <w:rPr>
          <w:rFonts w:ascii="Times New Roman" w:hAnsi="Times New Roman" w:cs="Times New Roman"/>
          <w:sz w:val="24"/>
          <w:szCs w:val="24"/>
        </w:rPr>
        <w:t xml:space="preserve"> </w:t>
      </w:r>
      <w:r w:rsidRPr="00F0038E">
        <w:rPr>
          <w:rFonts w:ascii="Times New Roman" w:hAnsi="Times New Roman" w:cs="Times New Roman"/>
          <w:sz w:val="24"/>
          <w:szCs w:val="24"/>
        </w:rPr>
        <w:softHyphen/>
        <w:t xml:space="preserve"> </w:t>
      </w:r>
    </w:p>
    <w:p w:rsidR="00AE1A80" w:rsidRPr="00F0038E" w:rsidRDefault="00AE1A80" w:rsidP="00AE1A80">
      <w:pPr>
        <w:pStyle w:val="Bezmezer"/>
        <w:rPr>
          <w:rFonts w:ascii="Times New Roman" w:hAnsi="Times New Roman" w:cs="Times New Roman"/>
          <w:sz w:val="24"/>
          <w:szCs w:val="24"/>
        </w:rPr>
      </w:pPr>
      <w:r w:rsidRPr="00F0038E">
        <w:rPr>
          <w:rFonts w:ascii="Times New Roman" w:hAnsi="Times New Roman" w:cs="Times New Roman"/>
          <w:sz w:val="24"/>
          <w:szCs w:val="24"/>
        </w:rPr>
        <w:t xml:space="preserve">- minimalizovat výskyt rizikového chovaní ve škole i mimo školu </w:t>
      </w:r>
      <w:r w:rsidRPr="00F0038E">
        <w:rPr>
          <w:rFonts w:ascii="Times New Roman" w:hAnsi="Times New Roman" w:cs="Times New Roman"/>
          <w:sz w:val="24"/>
          <w:szCs w:val="24"/>
        </w:rPr>
        <w:softHyphen/>
        <w:t xml:space="preserve"> </w:t>
      </w:r>
    </w:p>
    <w:p w:rsidR="00AE1A80" w:rsidRPr="00F0038E" w:rsidRDefault="00AE1A80" w:rsidP="00AE1A80">
      <w:pPr>
        <w:pStyle w:val="Bezmezer"/>
        <w:rPr>
          <w:rFonts w:ascii="Times New Roman" w:hAnsi="Times New Roman" w:cs="Times New Roman"/>
          <w:sz w:val="24"/>
          <w:szCs w:val="24"/>
        </w:rPr>
      </w:pPr>
      <w:r w:rsidRPr="00F0038E">
        <w:rPr>
          <w:rFonts w:ascii="Times New Roman" w:hAnsi="Times New Roman" w:cs="Times New Roman"/>
          <w:sz w:val="24"/>
          <w:szCs w:val="24"/>
        </w:rPr>
        <w:t xml:space="preserve">- schopnost řešit problematické situace spojené s rizikovým chováním </w:t>
      </w:r>
    </w:p>
    <w:p w:rsidR="00AE1A80" w:rsidRPr="00F0038E" w:rsidRDefault="00AE1A80" w:rsidP="00AE1A80">
      <w:pPr>
        <w:pStyle w:val="Bezmezer"/>
        <w:rPr>
          <w:rFonts w:ascii="Times New Roman" w:hAnsi="Times New Roman" w:cs="Times New Roman"/>
          <w:sz w:val="24"/>
          <w:szCs w:val="24"/>
        </w:rPr>
      </w:pPr>
    </w:p>
    <w:p w:rsidR="00AE1A80" w:rsidRDefault="00AE1A80" w:rsidP="00AE1A80">
      <w:pPr>
        <w:pStyle w:val="Bezmezer"/>
        <w:rPr>
          <w:rFonts w:ascii="Times New Roman" w:hAnsi="Times New Roman" w:cs="Times New Roman"/>
          <w:sz w:val="24"/>
          <w:szCs w:val="24"/>
        </w:rPr>
      </w:pPr>
      <w:r w:rsidRPr="00F0038E">
        <w:rPr>
          <w:rFonts w:ascii="Times New Roman" w:hAnsi="Times New Roman" w:cs="Times New Roman"/>
          <w:b/>
          <w:sz w:val="24"/>
          <w:szCs w:val="24"/>
        </w:rPr>
        <w:lastRenderedPageBreak/>
        <w:t xml:space="preserve">d) vytvářet podmínky pro smysluplné využití volného času dětí a mládeže </w:t>
      </w:r>
      <w:r w:rsidRPr="00F0038E">
        <w:rPr>
          <w:rFonts w:ascii="Times New Roman" w:hAnsi="Times New Roman" w:cs="Times New Roman"/>
          <w:sz w:val="24"/>
          <w:szCs w:val="24"/>
        </w:rPr>
        <w:softHyphen/>
        <w:t xml:space="preserve"> </w:t>
      </w:r>
    </w:p>
    <w:p w:rsidR="00F0038E" w:rsidRPr="00F0038E" w:rsidRDefault="00F0038E" w:rsidP="00AE1A80">
      <w:pPr>
        <w:pStyle w:val="Bezmezer"/>
        <w:rPr>
          <w:rFonts w:ascii="Times New Roman" w:hAnsi="Times New Roman" w:cs="Times New Roman"/>
          <w:sz w:val="24"/>
          <w:szCs w:val="24"/>
        </w:rPr>
      </w:pPr>
      <w:r>
        <w:rPr>
          <w:rFonts w:ascii="Times New Roman" w:hAnsi="Times New Roman" w:cs="Times New Roman"/>
          <w:sz w:val="24"/>
          <w:szCs w:val="24"/>
        </w:rPr>
        <w:t xml:space="preserve">- zajištění dostatečného množství kroužků v rámci školy </w:t>
      </w:r>
    </w:p>
    <w:p w:rsidR="00AE1A80" w:rsidRPr="00F0038E" w:rsidRDefault="00AE1A80" w:rsidP="00AE1A80">
      <w:pPr>
        <w:pStyle w:val="Bezmezer"/>
        <w:rPr>
          <w:rFonts w:ascii="Times New Roman" w:hAnsi="Times New Roman" w:cs="Times New Roman"/>
          <w:sz w:val="24"/>
          <w:szCs w:val="24"/>
        </w:rPr>
      </w:pPr>
      <w:r w:rsidRPr="00F0038E">
        <w:rPr>
          <w:rFonts w:ascii="Times New Roman" w:hAnsi="Times New Roman" w:cs="Times New Roman"/>
          <w:sz w:val="24"/>
          <w:szCs w:val="24"/>
        </w:rPr>
        <w:t>- zajistit průběžnou spolupráci s výchovným poradcem a dalšími odborníky</w:t>
      </w:r>
    </w:p>
    <w:p w:rsidR="00641117" w:rsidRDefault="00641117" w:rsidP="00641117">
      <w:pPr>
        <w:pStyle w:val="Bezmezer"/>
        <w:rPr>
          <w:rFonts w:ascii="Times New Roman" w:hAnsi="Times New Roman" w:cs="Times New Roman"/>
          <w:b/>
          <w:sz w:val="24"/>
          <w:szCs w:val="24"/>
        </w:rPr>
      </w:pPr>
    </w:p>
    <w:p w:rsidR="00AE1A80" w:rsidRDefault="00AE1A80" w:rsidP="00641117">
      <w:pPr>
        <w:pStyle w:val="Bezmezer"/>
        <w:rPr>
          <w:rFonts w:ascii="Times New Roman" w:hAnsi="Times New Roman" w:cs="Times New Roman"/>
          <w:b/>
          <w:sz w:val="24"/>
          <w:szCs w:val="24"/>
        </w:rPr>
      </w:pPr>
    </w:p>
    <w:p w:rsidR="00AE1A80" w:rsidRDefault="00AE1A80" w:rsidP="00641117">
      <w:pPr>
        <w:pStyle w:val="Bezmezer"/>
        <w:rPr>
          <w:rFonts w:ascii="Times New Roman" w:hAnsi="Times New Roman" w:cs="Times New Roman"/>
          <w:b/>
          <w:sz w:val="24"/>
          <w:szCs w:val="24"/>
        </w:rPr>
      </w:pPr>
    </w:p>
    <w:p w:rsidR="005404A7" w:rsidRDefault="005404A7" w:rsidP="00641117">
      <w:pPr>
        <w:pStyle w:val="Bezmezer"/>
        <w:rPr>
          <w:rFonts w:ascii="Times New Roman" w:hAnsi="Times New Roman" w:cs="Times New Roman"/>
          <w:b/>
          <w:sz w:val="24"/>
          <w:szCs w:val="24"/>
        </w:rPr>
      </w:pPr>
    </w:p>
    <w:p w:rsidR="00AE1A80" w:rsidRPr="00E26018" w:rsidRDefault="00AE1A80" w:rsidP="00641117">
      <w:pPr>
        <w:pStyle w:val="Bezmezer"/>
        <w:rPr>
          <w:rFonts w:ascii="Times New Roman" w:hAnsi="Times New Roman" w:cs="Times New Roman"/>
          <w:sz w:val="28"/>
          <w:szCs w:val="28"/>
          <w:u w:val="single"/>
        </w:rPr>
      </w:pPr>
      <w:r w:rsidRPr="00E26018">
        <w:rPr>
          <w:rFonts w:ascii="Times New Roman" w:hAnsi="Times New Roman" w:cs="Times New Roman"/>
          <w:b/>
          <w:sz w:val="28"/>
          <w:szCs w:val="28"/>
          <w:u w:val="single"/>
        </w:rPr>
        <w:t xml:space="preserve">ŠKOLNÍ PORADENSKÉ PRACOVIŠTĚ (ŠPP) </w:t>
      </w:r>
    </w:p>
    <w:p w:rsidR="00384CB4" w:rsidRDefault="00384CB4" w:rsidP="00384CB4">
      <w:pPr>
        <w:pStyle w:val="Bezmezer"/>
        <w:rPr>
          <w:rFonts w:ascii="Times New Roman" w:hAnsi="Times New Roman" w:cs="Times New Roman"/>
          <w:b/>
          <w:sz w:val="24"/>
          <w:szCs w:val="24"/>
        </w:rPr>
      </w:pPr>
    </w:p>
    <w:p w:rsidR="000B3B25" w:rsidRPr="00D338ED" w:rsidRDefault="00384CB4" w:rsidP="00384CB4">
      <w:pPr>
        <w:pStyle w:val="Bezmezer"/>
        <w:numPr>
          <w:ilvl w:val="0"/>
          <w:numId w:val="46"/>
        </w:numPr>
        <w:ind w:left="284" w:hanging="142"/>
        <w:rPr>
          <w:rFonts w:ascii="Times New Roman" w:hAnsi="Times New Roman" w:cs="Times New Roman"/>
          <w:b/>
          <w:sz w:val="24"/>
          <w:szCs w:val="24"/>
        </w:rPr>
      </w:pPr>
      <w:r>
        <w:rPr>
          <w:rFonts w:ascii="Times New Roman" w:hAnsi="Times New Roman" w:cs="Times New Roman"/>
          <w:sz w:val="24"/>
          <w:szCs w:val="24"/>
        </w:rPr>
        <w:t>vedení školy – Mgr.</w:t>
      </w:r>
      <w:r w:rsidR="00F0038E">
        <w:rPr>
          <w:rFonts w:ascii="Times New Roman" w:hAnsi="Times New Roman" w:cs="Times New Roman"/>
          <w:sz w:val="24"/>
          <w:szCs w:val="24"/>
        </w:rPr>
        <w:t xml:space="preserve"> </w:t>
      </w:r>
      <w:proofErr w:type="spellStart"/>
      <w:r>
        <w:rPr>
          <w:rFonts w:ascii="Times New Roman" w:hAnsi="Times New Roman" w:cs="Times New Roman"/>
          <w:sz w:val="24"/>
          <w:szCs w:val="24"/>
        </w:rPr>
        <w:t>Arana</w:t>
      </w:r>
      <w:proofErr w:type="spellEnd"/>
      <w:r>
        <w:rPr>
          <w:rFonts w:ascii="Times New Roman" w:hAnsi="Times New Roman" w:cs="Times New Roman"/>
          <w:sz w:val="24"/>
          <w:szCs w:val="24"/>
        </w:rPr>
        <w:t xml:space="preserve"> Adlerová (ZŘŠ)</w:t>
      </w:r>
    </w:p>
    <w:p w:rsidR="000B3B25" w:rsidRPr="00D338ED" w:rsidRDefault="00AE1A80" w:rsidP="00641117">
      <w:pPr>
        <w:pStyle w:val="Bezmezer"/>
        <w:rPr>
          <w:rFonts w:ascii="Times New Roman" w:hAnsi="Times New Roman" w:cs="Times New Roman"/>
          <w:sz w:val="24"/>
          <w:szCs w:val="24"/>
        </w:rPr>
      </w:pPr>
      <w:r w:rsidRPr="00D338ED">
        <w:rPr>
          <w:rFonts w:ascii="Times New Roman" w:hAnsi="Times New Roman" w:cs="Times New Roman"/>
          <w:sz w:val="24"/>
          <w:szCs w:val="24"/>
        </w:rPr>
        <w:t xml:space="preserve"> </w:t>
      </w:r>
      <w:r w:rsidRPr="00D338ED">
        <w:rPr>
          <w:rFonts w:ascii="Times New Roman" w:hAnsi="Times New Roman" w:cs="Times New Roman"/>
          <w:sz w:val="24"/>
          <w:szCs w:val="24"/>
        </w:rPr>
        <w:sym w:font="Symbol" w:char="F0B7"/>
      </w:r>
      <w:r w:rsidR="00D338ED">
        <w:rPr>
          <w:rFonts w:ascii="Times New Roman" w:hAnsi="Times New Roman" w:cs="Times New Roman"/>
          <w:sz w:val="24"/>
          <w:szCs w:val="24"/>
        </w:rPr>
        <w:t xml:space="preserve"> </w:t>
      </w:r>
      <w:r w:rsidR="000B3B25">
        <w:rPr>
          <w:rFonts w:ascii="Times New Roman" w:hAnsi="Times New Roman" w:cs="Times New Roman"/>
          <w:sz w:val="24"/>
          <w:szCs w:val="24"/>
        </w:rPr>
        <w:t xml:space="preserve">kariérový </w:t>
      </w:r>
      <w:proofErr w:type="gramStart"/>
      <w:r w:rsidR="000B3B25">
        <w:rPr>
          <w:rFonts w:ascii="Times New Roman" w:hAnsi="Times New Roman" w:cs="Times New Roman"/>
          <w:sz w:val="24"/>
          <w:szCs w:val="24"/>
        </w:rPr>
        <w:t>poradce</w:t>
      </w:r>
      <w:r w:rsidRPr="00D338ED">
        <w:rPr>
          <w:rFonts w:ascii="Times New Roman" w:hAnsi="Times New Roman" w:cs="Times New Roman"/>
          <w:sz w:val="24"/>
          <w:szCs w:val="24"/>
        </w:rPr>
        <w:t xml:space="preserve"> - </w:t>
      </w:r>
      <w:proofErr w:type="spellStart"/>
      <w:r w:rsidRPr="00D338ED">
        <w:rPr>
          <w:rFonts w:ascii="Times New Roman" w:hAnsi="Times New Roman" w:cs="Times New Roman"/>
          <w:sz w:val="24"/>
          <w:szCs w:val="24"/>
        </w:rPr>
        <w:t>Mgr</w:t>
      </w:r>
      <w:proofErr w:type="gramEnd"/>
      <w:r w:rsidRPr="00D338ED">
        <w:rPr>
          <w:rFonts w:ascii="Times New Roman" w:hAnsi="Times New Roman" w:cs="Times New Roman"/>
          <w:sz w:val="24"/>
          <w:szCs w:val="24"/>
        </w:rPr>
        <w:t>.</w:t>
      </w:r>
      <w:r w:rsidR="00D338ED">
        <w:rPr>
          <w:rFonts w:ascii="Times New Roman" w:hAnsi="Times New Roman" w:cs="Times New Roman"/>
          <w:sz w:val="24"/>
          <w:szCs w:val="24"/>
        </w:rPr>
        <w:t>Bc</w:t>
      </w:r>
      <w:proofErr w:type="spellEnd"/>
      <w:r w:rsidR="00D338ED">
        <w:rPr>
          <w:rFonts w:ascii="Times New Roman" w:hAnsi="Times New Roman" w:cs="Times New Roman"/>
          <w:sz w:val="24"/>
          <w:szCs w:val="24"/>
        </w:rPr>
        <w:t>.</w:t>
      </w:r>
      <w:r w:rsidR="00F0038E">
        <w:rPr>
          <w:rFonts w:ascii="Times New Roman" w:hAnsi="Times New Roman" w:cs="Times New Roman"/>
          <w:sz w:val="24"/>
          <w:szCs w:val="24"/>
        </w:rPr>
        <w:t xml:space="preserve"> </w:t>
      </w:r>
      <w:r w:rsidR="00D338ED">
        <w:rPr>
          <w:rFonts w:ascii="Times New Roman" w:hAnsi="Times New Roman" w:cs="Times New Roman"/>
          <w:sz w:val="24"/>
          <w:szCs w:val="24"/>
        </w:rPr>
        <w:t xml:space="preserve">Leon Bouchal </w:t>
      </w:r>
    </w:p>
    <w:p w:rsidR="00AE1A80" w:rsidRPr="00D338ED" w:rsidRDefault="00AE1A80" w:rsidP="00641117">
      <w:pPr>
        <w:pStyle w:val="Bezmezer"/>
        <w:rPr>
          <w:rFonts w:ascii="Times New Roman" w:hAnsi="Times New Roman" w:cs="Times New Roman"/>
          <w:sz w:val="24"/>
          <w:szCs w:val="24"/>
        </w:rPr>
      </w:pPr>
      <w:r w:rsidRPr="00D338ED">
        <w:rPr>
          <w:rFonts w:ascii="Times New Roman" w:hAnsi="Times New Roman" w:cs="Times New Roman"/>
          <w:sz w:val="24"/>
          <w:szCs w:val="24"/>
        </w:rPr>
        <w:t xml:space="preserve"> </w:t>
      </w:r>
      <w:r w:rsidRPr="00D338ED">
        <w:rPr>
          <w:rFonts w:ascii="Times New Roman" w:hAnsi="Times New Roman" w:cs="Times New Roman"/>
          <w:sz w:val="24"/>
          <w:szCs w:val="24"/>
        </w:rPr>
        <w:sym w:font="Symbol" w:char="F0B7"/>
      </w:r>
      <w:r w:rsidRPr="00D338ED">
        <w:rPr>
          <w:rFonts w:ascii="Times New Roman" w:hAnsi="Times New Roman" w:cs="Times New Roman"/>
          <w:sz w:val="24"/>
          <w:szCs w:val="24"/>
        </w:rPr>
        <w:t xml:space="preserve"> </w:t>
      </w:r>
      <w:r w:rsidR="008F2554">
        <w:rPr>
          <w:rFonts w:ascii="Times New Roman" w:hAnsi="Times New Roman" w:cs="Times New Roman"/>
          <w:sz w:val="24"/>
          <w:szCs w:val="24"/>
        </w:rPr>
        <w:t xml:space="preserve">školní </w:t>
      </w:r>
      <w:r w:rsidRPr="00D338ED">
        <w:rPr>
          <w:rFonts w:ascii="Times New Roman" w:hAnsi="Times New Roman" w:cs="Times New Roman"/>
          <w:sz w:val="24"/>
          <w:szCs w:val="24"/>
        </w:rPr>
        <w:t>metod</w:t>
      </w:r>
      <w:r w:rsidR="008F2554">
        <w:rPr>
          <w:rFonts w:ascii="Times New Roman" w:hAnsi="Times New Roman" w:cs="Times New Roman"/>
          <w:sz w:val="24"/>
          <w:szCs w:val="24"/>
        </w:rPr>
        <w:t>ik prevence - Mgr.</w:t>
      </w:r>
      <w:r w:rsidR="00F0038E">
        <w:rPr>
          <w:rFonts w:ascii="Times New Roman" w:hAnsi="Times New Roman" w:cs="Times New Roman"/>
          <w:sz w:val="24"/>
          <w:szCs w:val="24"/>
        </w:rPr>
        <w:t xml:space="preserve"> </w:t>
      </w:r>
      <w:r w:rsidR="00D338ED">
        <w:rPr>
          <w:rFonts w:ascii="Times New Roman" w:hAnsi="Times New Roman" w:cs="Times New Roman"/>
          <w:sz w:val="24"/>
          <w:szCs w:val="24"/>
        </w:rPr>
        <w:t xml:space="preserve">Jana </w:t>
      </w:r>
      <w:r w:rsidR="008F2554">
        <w:rPr>
          <w:rFonts w:ascii="Times New Roman" w:hAnsi="Times New Roman" w:cs="Times New Roman"/>
          <w:sz w:val="24"/>
          <w:szCs w:val="24"/>
        </w:rPr>
        <w:t xml:space="preserve">Ticháčková </w:t>
      </w:r>
    </w:p>
    <w:p w:rsidR="00AE1A80" w:rsidRPr="00D338ED" w:rsidRDefault="00AE1A80" w:rsidP="00641117">
      <w:pPr>
        <w:pStyle w:val="Bezmezer"/>
        <w:rPr>
          <w:rFonts w:ascii="Times New Roman" w:hAnsi="Times New Roman" w:cs="Times New Roman"/>
          <w:sz w:val="24"/>
          <w:szCs w:val="24"/>
        </w:rPr>
      </w:pPr>
      <w:r w:rsidRPr="00D338ED">
        <w:rPr>
          <w:rFonts w:ascii="Times New Roman" w:hAnsi="Times New Roman" w:cs="Times New Roman"/>
          <w:sz w:val="24"/>
          <w:szCs w:val="24"/>
        </w:rPr>
        <w:t xml:space="preserve"> </w:t>
      </w:r>
      <w:r w:rsidRPr="00D338ED">
        <w:rPr>
          <w:rFonts w:ascii="Times New Roman" w:hAnsi="Times New Roman" w:cs="Times New Roman"/>
          <w:sz w:val="24"/>
          <w:szCs w:val="24"/>
        </w:rPr>
        <w:sym w:font="Symbol" w:char="F0B7"/>
      </w:r>
      <w:r w:rsidRPr="00D338ED">
        <w:rPr>
          <w:rFonts w:ascii="Times New Roman" w:hAnsi="Times New Roman" w:cs="Times New Roman"/>
          <w:sz w:val="24"/>
          <w:szCs w:val="24"/>
        </w:rPr>
        <w:t xml:space="preserve"> výchovný </w:t>
      </w:r>
      <w:proofErr w:type="gramStart"/>
      <w:r w:rsidRPr="00D338ED">
        <w:rPr>
          <w:rFonts w:ascii="Times New Roman" w:hAnsi="Times New Roman" w:cs="Times New Roman"/>
          <w:sz w:val="24"/>
          <w:szCs w:val="24"/>
        </w:rPr>
        <w:t xml:space="preserve">poradce </w:t>
      </w:r>
      <w:r w:rsidR="00D338ED">
        <w:rPr>
          <w:rFonts w:ascii="Times New Roman" w:hAnsi="Times New Roman" w:cs="Times New Roman"/>
          <w:sz w:val="24"/>
          <w:szCs w:val="24"/>
        </w:rPr>
        <w:t xml:space="preserve"> -</w:t>
      </w:r>
      <w:proofErr w:type="gramEnd"/>
      <w:r w:rsidR="00D338ED">
        <w:rPr>
          <w:rFonts w:ascii="Times New Roman" w:hAnsi="Times New Roman" w:cs="Times New Roman"/>
          <w:sz w:val="24"/>
          <w:szCs w:val="24"/>
        </w:rPr>
        <w:t>Mgr.</w:t>
      </w:r>
      <w:r w:rsidR="00F0038E">
        <w:rPr>
          <w:rFonts w:ascii="Times New Roman" w:hAnsi="Times New Roman" w:cs="Times New Roman"/>
          <w:sz w:val="24"/>
          <w:szCs w:val="24"/>
        </w:rPr>
        <w:t xml:space="preserve"> </w:t>
      </w:r>
      <w:r w:rsidR="00D338ED">
        <w:rPr>
          <w:rFonts w:ascii="Times New Roman" w:hAnsi="Times New Roman" w:cs="Times New Roman"/>
          <w:sz w:val="24"/>
          <w:szCs w:val="24"/>
        </w:rPr>
        <w:t xml:space="preserve">Linda </w:t>
      </w:r>
      <w:proofErr w:type="spellStart"/>
      <w:r w:rsidR="00D338ED">
        <w:rPr>
          <w:rFonts w:ascii="Times New Roman" w:hAnsi="Times New Roman" w:cs="Times New Roman"/>
          <w:sz w:val="24"/>
          <w:szCs w:val="24"/>
        </w:rPr>
        <w:t>Minksová</w:t>
      </w:r>
      <w:proofErr w:type="spellEnd"/>
      <w:r w:rsidR="00D338ED">
        <w:rPr>
          <w:rFonts w:ascii="Times New Roman" w:hAnsi="Times New Roman" w:cs="Times New Roman"/>
          <w:sz w:val="24"/>
          <w:szCs w:val="24"/>
        </w:rPr>
        <w:t xml:space="preserve"> </w:t>
      </w:r>
    </w:p>
    <w:p w:rsidR="00AE1A80" w:rsidRPr="00D338ED" w:rsidRDefault="00AE1A80" w:rsidP="00641117">
      <w:pPr>
        <w:pStyle w:val="Bezmezer"/>
        <w:rPr>
          <w:rFonts w:ascii="Times New Roman" w:hAnsi="Times New Roman" w:cs="Times New Roman"/>
          <w:sz w:val="24"/>
          <w:szCs w:val="24"/>
        </w:rPr>
      </w:pPr>
      <w:r w:rsidRPr="00D338ED">
        <w:rPr>
          <w:rFonts w:ascii="Times New Roman" w:hAnsi="Times New Roman" w:cs="Times New Roman"/>
          <w:sz w:val="24"/>
          <w:szCs w:val="24"/>
        </w:rPr>
        <w:t xml:space="preserve"> </w:t>
      </w:r>
      <w:r w:rsidRPr="00D338ED">
        <w:rPr>
          <w:rFonts w:ascii="Times New Roman" w:hAnsi="Times New Roman" w:cs="Times New Roman"/>
          <w:sz w:val="24"/>
          <w:szCs w:val="24"/>
        </w:rPr>
        <w:sym w:font="Symbol" w:char="F0B7"/>
      </w:r>
      <w:r w:rsidRPr="00D338ED">
        <w:rPr>
          <w:rFonts w:ascii="Times New Roman" w:hAnsi="Times New Roman" w:cs="Times New Roman"/>
          <w:sz w:val="24"/>
          <w:szCs w:val="24"/>
        </w:rPr>
        <w:t xml:space="preserve"> </w:t>
      </w:r>
      <w:r w:rsidR="000B3B25">
        <w:rPr>
          <w:rFonts w:ascii="Times New Roman" w:hAnsi="Times New Roman" w:cs="Times New Roman"/>
          <w:sz w:val="24"/>
          <w:szCs w:val="24"/>
        </w:rPr>
        <w:t>školní psycholog – Mgr.</w:t>
      </w:r>
      <w:r w:rsidR="00F0038E">
        <w:rPr>
          <w:rFonts w:ascii="Times New Roman" w:hAnsi="Times New Roman" w:cs="Times New Roman"/>
          <w:sz w:val="24"/>
          <w:szCs w:val="24"/>
        </w:rPr>
        <w:t xml:space="preserve"> </w:t>
      </w:r>
      <w:r w:rsidR="000B3B25">
        <w:rPr>
          <w:rFonts w:ascii="Times New Roman" w:hAnsi="Times New Roman" w:cs="Times New Roman"/>
          <w:sz w:val="24"/>
          <w:szCs w:val="24"/>
        </w:rPr>
        <w:t xml:space="preserve">Marcela Sedláčková </w:t>
      </w:r>
    </w:p>
    <w:p w:rsidR="00AE1A80" w:rsidRDefault="00AE1A80" w:rsidP="00641117">
      <w:pPr>
        <w:pStyle w:val="Bezmezer"/>
        <w:rPr>
          <w:rFonts w:ascii="Times New Roman" w:hAnsi="Times New Roman" w:cs="Times New Roman"/>
          <w:sz w:val="24"/>
          <w:szCs w:val="24"/>
        </w:rPr>
      </w:pPr>
      <w:r w:rsidRPr="00D338ED">
        <w:rPr>
          <w:rFonts w:ascii="Times New Roman" w:hAnsi="Times New Roman" w:cs="Times New Roman"/>
          <w:sz w:val="24"/>
          <w:szCs w:val="24"/>
        </w:rPr>
        <w:t xml:space="preserve"> </w:t>
      </w:r>
      <w:r w:rsidRPr="00D338ED">
        <w:rPr>
          <w:rFonts w:ascii="Times New Roman" w:hAnsi="Times New Roman" w:cs="Times New Roman"/>
          <w:sz w:val="24"/>
          <w:szCs w:val="24"/>
        </w:rPr>
        <w:sym w:font="Symbol" w:char="F0B7"/>
      </w:r>
      <w:r w:rsidR="008F2554">
        <w:rPr>
          <w:rFonts w:ascii="Times New Roman" w:hAnsi="Times New Roman" w:cs="Times New Roman"/>
          <w:sz w:val="24"/>
          <w:szCs w:val="24"/>
        </w:rPr>
        <w:t xml:space="preserve"> speciální pedagog – Mgr.</w:t>
      </w:r>
      <w:r w:rsidR="00F0038E">
        <w:rPr>
          <w:rFonts w:ascii="Times New Roman" w:hAnsi="Times New Roman" w:cs="Times New Roman"/>
          <w:sz w:val="24"/>
          <w:szCs w:val="24"/>
        </w:rPr>
        <w:t xml:space="preserve"> </w:t>
      </w:r>
      <w:r w:rsidR="008F2554">
        <w:rPr>
          <w:rFonts w:ascii="Times New Roman" w:hAnsi="Times New Roman" w:cs="Times New Roman"/>
          <w:sz w:val="24"/>
          <w:szCs w:val="24"/>
        </w:rPr>
        <w:t xml:space="preserve">Eva </w:t>
      </w:r>
      <w:proofErr w:type="spellStart"/>
      <w:r w:rsidR="008F2554">
        <w:rPr>
          <w:rFonts w:ascii="Times New Roman" w:hAnsi="Times New Roman" w:cs="Times New Roman"/>
          <w:sz w:val="24"/>
          <w:szCs w:val="24"/>
        </w:rPr>
        <w:t>Životková</w:t>
      </w:r>
      <w:proofErr w:type="spellEnd"/>
      <w:r w:rsidR="008F2554">
        <w:rPr>
          <w:rFonts w:ascii="Times New Roman" w:hAnsi="Times New Roman" w:cs="Times New Roman"/>
          <w:sz w:val="24"/>
          <w:szCs w:val="24"/>
        </w:rPr>
        <w:t xml:space="preserve"> </w:t>
      </w:r>
      <w:r w:rsidRPr="00D338ED">
        <w:rPr>
          <w:rFonts w:ascii="Times New Roman" w:hAnsi="Times New Roman" w:cs="Times New Roman"/>
          <w:sz w:val="24"/>
          <w:szCs w:val="24"/>
        </w:rPr>
        <w:t xml:space="preserve"> </w:t>
      </w:r>
    </w:p>
    <w:p w:rsidR="00704DFC" w:rsidRPr="00D338ED" w:rsidRDefault="00704DFC" w:rsidP="00641117">
      <w:pPr>
        <w:pStyle w:val="Bezmezer"/>
        <w:rPr>
          <w:rFonts w:ascii="Times New Roman" w:hAnsi="Times New Roman" w:cs="Times New Roman"/>
          <w:sz w:val="24"/>
          <w:szCs w:val="24"/>
        </w:rPr>
      </w:pPr>
    </w:p>
    <w:p w:rsidR="00AE1A80" w:rsidRPr="00F0038E" w:rsidRDefault="00AE1A80" w:rsidP="00641117">
      <w:pPr>
        <w:pStyle w:val="Bezmezer"/>
        <w:rPr>
          <w:rFonts w:ascii="Times New Roman" w:hAnsi="Times New Roman" w:cs="Times New Roman"/>
          <w:sz w:val="24"/>
          <w:szCs w:val="24"/>
        </w:rPr>
      </w:pPr>
      <w:r w:rsidRPr="00F0038E">
        <w:rPr>
          <w:rFonts w:ascii="Times New Roman" w:hAnsi="Times New Roman" w:cs="Times New Roman"/>
          <w:sz w:val="24"/>
          <w:szCs w:val="24"/>
        </w:rPr>
        <w:t xml:space="preserve">ŠPP poskytuje komplexní poradenské a konzultační služby žákům, jejich zákonným zástupcům a pedagogům. K hlavním cílům ŠPP patří aktivity vedoucí k vylepšení sociálního klimatu školy (posílení pozitivních vztahů mezi všemi subjekty školy, rozšíření oblastí primární prevence a zkvalitnění péče o děti se speciálními vzdělávacími potřebami). </w:t>
      </w:r>
    </w:p>
    <w:p w:rsidR="00AE1A80" w:rsidRPr="00F0038E" w:rsidRDefault="00AE1A80" w:rsidP="00641117">
      <w:pPr>
        <w:pStyle w:val="Bezmezer"/>
        <w:rPr>
          <w:rFonts w:ascii="Times New Roman" w:hAnsi="Times New Roman" w:cs="Times New Roman"/>
          <w:sz w:val="24"/>
          <w:szCs w:val="24"/>
        </w:rPr>
      </w:pPr>
    </w:p>
    <w:p w:rsidR="00AE1A80" w:rsidRPr="005404A7" w:rsidRDefault="00AE1A80" w:rsidP="00AE1A80">
      <w:pPr>
        <w:shd w:val="clear" w:color="auto" w:fill="FFFFFF"/>
        <w:spacing w:before="180" w:after="180"/>
        <w:jc w:val="both"/>
        <w:rPr>
          <w:b/>
          <w:bCs/>
          <w:color w:val="423D41"/>
          <w:sz w:val="28"/>
          <w:szCs w:val="28"/>
          <w:u w:val="single"/>
        </w:rPr>
      </w:pPr>
      <w:r w:rsidRPr="005404A7">
        <w:rPr>
          <w:b/>
          <w:bCs/>
          <w:color w:val="423D41"/>
          <w:sz w:val="28"/>
          <w:szCs w:val="28"/>
          <w:u w:val="single"/>
        </w:rPr>
        <w:t>Řízení a realizace preventivních aktivit</w:t>
      </w:r>
    </w:p>
    <w:p w:rsidR="00AE1A80" w:rsidRDefault="00AE1A80" w:rsidP="00AE1A80">
      <w:pPr>
        <w:shd w:val="clear" w:color="auto" w:fill="FFFFFF"/>
        <w:spacing w:before="180" w:after="180"/>
        <w:rPr>
          <w:color w:val="423D41"/>
        </w:rPr>
      </w:pPr>
      <w:r>
        <w:rPr>
          <w:color w:val="423D41"/>
        </w:rPr>
        <w:t xml:space="preserve">Za realizaci </w:t>
      </w:r>
      <w:r w:rsidR="00384CB4">
        <w:rPr>
          <w:color w:val="423D41"/>
        </w:rPr>
        <w:t>MPP</w:t>
      </w:r>
      <w:r>
        <w:rPr>
          <w:color w:val="423D41"/>
        </w:rPr>
        <w:t xml:space="preserve"> zodpovídá Školní metodik </w:t>
      </w:r>
      <w:r w:rsidRPr="00E02B06">
        <w:rPr>
          <w:color w:val="423D41"/>
        </w:rPr>
        <w:t>prevence, který koordinuje práci jednotliv</w:t>
      </w:r>
      <w:r>
        <w:rPr>
          <w:color w:val="423D41"/>
        </w:rPr>
        <w:t>ých učitelů, podílí se</w:t>
      </w:r>
      <w:r w:rsidRPr="00E02B06">
        <w:rPr>
          <w:color w:val="423D41"/>
        </w:rPr>
        <w:t xml:space="preserve"> na analýze současného stavu a zároveň na řešení jednotlivých probl</w:t>
      </w:r>
      <w:r>
        <w:rPr>
          <w:color w:val="423D41"/>
        </w:rPr>
        <w:t xml:space="preserve">émů. O průběhu naplňování </w:t>
      </w:r>
      <w:r w:rsidR="00384CB4">
        <w:rPr>
          <w:color w:val="423D41"/>
        </w:rPr>
        <w:t>MPP</w:t>
      </w:r>
      <w:r w:rsidRPr="00E02B06">
        <w:rPr>
          <w:color w:val="423D41"/>
        </w:rPr>
        <w:t xml:space="preserve"> informuje vedení školy a spolu s ním pravidelně vyhodnocuje aktuální situaci ve škole. Spolupracuje s</w:t>
      </w:r>
      <w:r w:rsidR="00384CB4">
        <w:rPr>
          <w:color w:val="423D41"/>
        </w:rPr>
        <w:t xml:space="preserve"> VP, </w:t>
      </w:r>
      <w:r w:rsidR="00704DFC">
        <w:rPr>
          <w:color w:val="423D41"/>
        </w:rPr>
        <w:t>kariérním poradcem</w:t>
      </w:r>
      <w:r w:rsidR="00384CB4">
        <w:rPr>
          <w:color w:val="423D41"/>
        </w:rPr>
        <w:t xml:space="preserve">, speciálním pedagogem, školním psychologem </w:t>
      </w:r>
      <w:r w:rsidR="008F2554">
        <w:rPr>
          <w:color w:val="423D41"/>
        </w:rPr>
        <w:t xml:space="preserve"> a třídními učiteli.</w:t>
      </w:r>
    </w:p>
    <w:p w:rsidR="00AE1A80" w:rsidRDefault="00AE1A80" w:rsidP="00AE1A80">
      <w:r>
        <w:t xml:space="preserve">Součástí </w:t>
      </w:r>
      <w:r w:rsidR="00384CB4">
        <w:t>MPP</w:t>
      </w:r>
      <w:r>
        <w:t xml:space="preserve"> je také Program proti šikanování, Krizový plán školy, Krizový scénář a Legislativní normy týkající se prevence. </w:t>
      </w:r>
    </w:p>
    <w:p w:rsidR="00AE1A80" w:rsidRDefault="00AE1A80" w:rsidP="00AE1A80"/>
    <w:p w:rsidR="00721BE4" w:rsidRPr="00721BE4" w:rsidRDefault="00AE1A80" w:rsidP="00AE1A80">
      <w:pPr>
        <w:rPr>
          <w:b/>
        </w:rPr>
      </w:pPr>
      <w:r w:rsidRPr="00AE1A80">
        <w:rPr>
          <w:b/>
        </w:rPr>
        <w:t xml:space="preserve">Ředitel školy </w:t>
      </w:r>
    </w:p>
    <w:p w:rsidR="0043176C" w:rsidRPr="005404A7" w:rsidRDefault="00AE1A80" w:rsidP="00AE1A80">
      <w:pPr>
        <w:rPr>
          <w:i/>
        </w:rPr>
      </w:pPr>
      <w:r w:rsidRPr="005404A7">
        <w:rPr>
          <w:i/>
        </w:rPr>
        <w:t xml:space="preserve">Vytváří podmínky pro předcházení vzniku sociálně patologických jevů: </w:t>
      </w:r>
    </w:p>
    <w:p w:rsidR="00AE1A80" w:rsidRDefault="00AE1A80" w:rsidP="00AE1A80">
      <w:r>
        <w:t xml:space="preserve">a) zabezpečením poskytování poradenských služeb ve škole, </w:t>
      </w:r>
    </w:p>
    <w:p w:rsidR="00AE1A80" w:rsidRDefault="00AE1A80" w:rsidP="00AE1A80">
      <w:r>
        <w:t xml:space="preserve">b) koordinací tvorby, kontrolou realizace a pravidelným vyhodnocováním preventivního programu, </w:t>
      </w:r>
    </w:p>
    <w:p w:rsidR="00AE1A80" w:rsidRDefault="00AE1A80" w:rsidP="00AE1A80">
      <w:r>
        <w:t xml:space="preserve">c) začleněním preventivního programu do osnov a učebních plánů školního vzdělávacího programu školy, </w:t>
      </w:r>
    </w:p>
    <w:p w:rsidR="00AE1A80" w:rsidRDefault="00AE1A80" w:rsidP="00AE1A80">
      <w:r>
        <w:t xml:space="preserve">d) řešením aktuálních problémů souvisejících s výskytem sociálně patologických jevů ve škole, </w:t>
      </w:r>
    </w:p>
    <w:p w:rsidR="0043176C" w:rsidRDefault="00AE1A80" w:rsidP="00AE1A80">
      <w:r>
        <w:t xml:space="preserve">e) jmenováním školního metodika prevence a poskytnutím prostoru pro vzdělávání a činnost školního metodika, </w:t>
      </w:r>
    </w:p>
    <w:p w:rsidR="0043176C" w:rsidRDefault="00AE1A80" w:rsidP="00AE1A80">
      <w:r>
        <w:t xml:space="preserve">f) podporou týmové spolupráce všech pedagogů při přípravě, realizaci a vyhodnocování preventivního programu, </w:t>
      </w:r>
    </w:p>
    <w:p w:rsidR="0043176C" w:rsidRDefault="00AE1A80" w:rsidP="00AE1A80">
      <w:r>
        <w:t xml:space="preserve">g) spoluprací s metodikem prevence v pedagogicko-psychologické poradně (PPP) a s krajským školským koordinátorem prevence, </w:t>
      </w:r>
    </w:p>
    <w:p w:rsidR="0043176C" w:rsidRDefault="00AE1A80" w:rsidP="00AE1A80">
      <w:r>
        <w:lastRenderedPageBreak/>
        <w:t>h) podporou aktivit zaměřených na využívání volného času žáků.</w:t>
      </w:r>
    </w:p>
    <w:p w:rsidR="005404A7" w:rsidRDefault="005404A7" w:rsidP="00AE1A80"/>
    <w:p w:rsidR="00721BE4" w:rsidRDefault="0043176C" w:rsidP="00AE1A80">
      <w:r w:rsidRPr="0043176C">
        <w:rPr>
          <w:b/>
        </w:rPr>
        <w:t>Výchovný poradce</w:t>
      </w:r>
      <w:r>
        <w:t xml:space="preserve"> </w:t>
      </w:r>
    </w:p>
    <w:p w:rsidR="0043176C" w:rsidRDefault="0043176C" w:rsidP="00AE1A80">
      <w:r w:rsidRPr="005404A7">
        <w:rPr>
          <w:i/>
        </w:rPr>
        <w:t>Zajišťuje zejména</w:t>
      </w:r>
      <w:r>
        <w:t xml:space="preserve">: </w:t>
      </w:r>
    </w:p>
    <w:p w:rsidR="0043176C" w:rsidRDefault="0043176C" w:rsidP="00AE1A80">
      <w:r>
        <w:t xml:space="preserve">a) péči o žáky se speciálními vzdělávacími potřebami (speciální poruchy učení, nadaní žáci aj.), </w:t>
      </w:r>
    </w:p>
    <w:p w:rsidR="0043176C" w:rsidRDefault="0043176C" w:rsidP="00AE1A80">
      <w:r>
        <w:t xml:space="preserve">b) péči o integrované žáky se zdravotním znevýhodněním, </w:t>
      </w:r>
    </w:p>
    <w:p w:rsidR="0043176C" w:rsidRDefault="0043176C" w:rsidP="00AE1A80">
      <w:r>
        <w:t xml:space="preserve">c) zprostředkování nových metod pedagogické diagnostiky a intervence, </w:t>
      </w:r>
    </w:p>
    <w:p w:rsidR="0043176C" w:rsidRDefault="0043176C" w:rsidP="00AE1A80">
      <w:r>
        <w:t xml:space="preserve">d) poskytování informací žákům a jejich zákonným zástupcům o činnosti školy, školských a dalších poradenských zařízeních v regionu, </w:t>
      </w:r>
    </w:p>
    <w:p w:rsidR="0043176C" w:rsidRDefault="0043176C" w:rsidP="00AE1A80">
      <w:r>
        <w:t xml:space="preserve">e) shromažďování odborných zpráv a informací o žácích v poradenské péči dalších poradenských zařízení, </w:t>
      </w:r>
    </w:p>
    <w:p w:rsidR="0043176C" w:rsidRDefault="0043176C" w:rsidP="00AE1A80">
      <w:r>
        <w:t xml:space="preserve">f) vedení písemných záznamů umožňujících doložit rozsah a obsah činnosti výchovného poradce včetně navržených a realizovaných opatřeních. </w:t>
      </w:r>
    </w:p>
    <w:p w:rsidR="0043176C" w:rsidRDefault="0043176C" w:rsidP="00AE1A80"/>
    <w:p w:rsidR="0043176C" w:rsidRDefault="0043176C" w:rsidP="00AE1A80">
      <w:r w:rsidRPr="0043176C">
        <w:rPr>
          <w:b/>
        </w:rPr>
        <w:t>Metodik prevence</w:t>
      </w:r>
      <w:r>
        <w:t xml:space="preserve"> </w:t>
      </w:r>
    </w:p>
    <w:p w:rsidR="005404A7" w:rsidRPr="005404A7" w:rsidRDefault="0043176C" w:rsidP="00AE1A80">
      <w:pPr>
        <w:rPr>
          <w:i/>
        </w:rPr>
      </w:pPr>
      <w:r w:rsidRPr="005404A7">
        <w:rPr>
          <w:i/>
        </w:rPr>
        <w:t xml:space="preserve">Zajišťuje zejména: </w:t>
      </w:r>
    </w:p>
    <w:p w:rsidR="0043176C" w:rsidRDefault="0043176C" w:rsidP="00AE1A80">
      <w:r>
        <w:t xml:space="preserve">1. </w:t>
      </w:r>
      <w:r w:rsidRPr="0043176C">
        <w:rPr>
          <w:u w:val="single"/>
        </w:rPr>
        <w:t>Metodické a koordinační činnosti:</w:t>
      </w:r>
      <w:r>
        <w:t xml:space="preserve"> </w:t>
      </w:r>
    </w:p>
    <w:p w:rsidR="0043176C" w:rsidRDefault="0043176C" w:rsidP="00AE1A80">
      <w:r>
        <w:t xml:space="preserve">a) koordinace tvorby a kontrola realizace </w:t>
      </w:r>
      <w:r w:rsidR="00466575">
        <w:t>MPP</w:t>
      </w:r>
    </w:p>
    <w:p w:rsidR="0043176C" w:rsidRDefault="0043176C" w:rsidP="00AE1A80">
      <w:r>
        <w:t xml:space="preserve">b) koordinace a podílení se na realizaci aktivit školy zaměřených na prevenci sociálně patologických jevů </w:t>
      </w:r>
    </w:p>
    <w:p w:rsidR="0043176C" w:rsidRDefault="0043176C" w:rsidP="00AE1A80">
      <w:r>
        <w:t xml:space="preserve">c) metodické vedení činnosti pedagogických pracovníků školy v oblasti prevence </w:t>
      </w:r>
    </w:p>
    <w:p w:rsidR="0043176C" w:rsidRDefault="0043176C" w:rsidP="00AE1A80">
      <w:r>
        <w:t xml:space="preserve">d) koordinace vzdělávání pedagogických pracovníků školy v oblasti prevence sociálně patologických jevů </w:t>
      </w:r>
    </w:p>
    <w:p w:rsidR="0043176C" w:rsidRDefault="0043176C" w:rsidP="00AE1A80">
      <w:r>
        <w:t>e) koordinace přípravy a realizace aktivit zaměřených na zapojování multikulturních prvků do vzdělávacího procesu a na integraci žáků/cizinců</w:t>
      </w:r>
      <w:r w:rsidR="00466575">
        <w:t xml:space="preserve"> </w:t>
      </w:r>
    </w:p>
    <w:p w:rsidR="0043176C" w:rsidRDefault="0043176C" w:rsidP="00AE1A80">
      <w:r>
        <w:t xml:space="preserve">f) koordinace spolupráce školy s orgány státní správy, s metodikem preventivních aktivit v PPP a s odbornými pracovišti </w:t>
      </w:r>
    </w:p>
    <w:p w:rsidR="0043176C" w:rsidRDefault="0043176C" w:rsidP="00AE1A80">
      <w:r>
        <w:t>g) shromažďování odborných zpráv poradenských zařízení v rámci prevence</w:t>
      </w:r>
    </w:p>
    <w:p w:rsidR="0043176C" w:rsidRDefault="0043176C" w:rsidP="00AE1A80">
      <w:r>
        <w:t xml:space="preserve"> h) vedení písemných záznamů činnosti školního metodika prevence včetně navržených a realizovaných opatření.  </w:t>
      </w:r>
    </w:p>
    <w:p w:rsidR="005404A7" w:rsidRDefault="0043176C" w:rsidP="00AE1A80">
      <w:r>
        <w:t xml:space="preserve">i) </w:t>
      </w:r>
      <w:r w:rsidRPr="0043176C">
        <w:rPr>
          <w:b/>
        </w:rPr>
        <w:t>konzulta</w:t>
      </w:r>
      <w:r>
        <w:rPr>
          <w:b/>
        </w:rPr>
        <w:t xml:space="preserve">ční hodiny pro žáky </w:t>
      </w:r>
      <w:r w:rsidR="00466575">
        <w:rPr>
          <w:b/>
        </w:rPr>
        <w:t xml:space="preserve">- </w:t>
      </w:r>
      <w:r w:rsidR="005404A7">
        <w:t>pondělí od 13.30-1</w:t>
      </w:r>
      <w:r w:rsidR="00C6169F">
        <w:t>6.00</w:t>
      </w:r>
      <w:r w:rsidR="005404A7">
        <w:t xml:space="preserve"> hod., </w:t>
      </w:r>
    </w:p>
    <w:p w:rsidR="0043176C" w:rsidRDefault="005404A7" w:rsidP="00AE1A80">
      <w:r>
        <w:t xml:space="preserve">  </w:t>
      </w:r>
      <w:r w:rsidR="0043176C">
        <w:t>p</w:t>
      </w:r>
      <w:r>
        <w:t xml:space="preserve">ro pedagogy a rodiče po domluvě </w:t>
      </w:r>
    </w:p>
    <w:p w:rsidR="005404A7" w:rsidRDefault="005404A7" w:rsidP="00AE1A80"/>
    <w:p w:rsidR="0043176C" w:rsidRDefault="0043176C" w:rsidP="00AE1A80">
      <w:r>
        <w:t xml:space="preserve"> 2. </w:t>
      </w:r>
      <w:r w:rsidRPr="0043176C">
        <w:rPr>
          <w:u w:val="single"/>
        </w:rPr>
        <w:t>Informační činnosti</w:t>
      </w:r>
      <w:r>
        <w:t xml:space="preserve">: </w:t>
      </w:r>
    </w:p>
    <w:p w:rsidR="0043176C" w:rsidRDefault="0043176C" w:rsidP="00AE1A80">
      <w:r>
        <w:t xml:space="preserve">a) zajišťování a předávání odborných informací o problematice sociálně patologických jevů, o nabídkách programů a projektů, o metodách a formách specifické primární prevence pedagogickým pracovníkům školy </w:t>
      </w:r>
    </w:p>
    <w:p w:rsidR="0043176C" w:rsidRDefault="0043176C" w:rsidP="00AE1A80">
      <w:r>
        <w:t>b) prezentace výsledků preventivní práce školy, získávání nových odborných informací a zkušeností</w:t>
      </w:r>
    </w:p>
    <w:p w:rsidR="0043176C" w:rsidRDefault="0043176C" w:rsidP="00AE1A80">
      <w:r>
        <w:t>c) vedení a průběžné aktualizování databáze spolupracovníků školy pro oblast prevence sociálně patologických jevů</w:t>
      </w:r>
    </w:p>
    <w:p w:rsidR="0043176C" w:rsidRDefault="0043176C" w:rsidP="00AE1A80"/>
    <w:p w:rsidR="0043176C" w:rsidRDefault="0043176C" w:rsidP="00AE1A80">
      <w:r>
        <w:t xml:space="preserve">3. </w:t>
      </w:r>
      <w:r w:rsidRPr="0043176C">
        <w:rPr>
          <w:u w:val="single"/>
        </w:rPr>
        <w:t>Poradenské činnosti</w:t>
      </w:r>
      <w:r>
        <w:t xml:space="preserve">: </w:t>
      </w:r>
    </w:p>
    <w:p w:rsidR="0043176C" w:rsidRDefault="0043176C" w:rsidP="00AE1A80">
      <w:r>
        <w:t xml:space="preserve">a) vyhledávání a orientační šetření žáků s rizikem či projevy sociálně patologického chování b) poskytování poradenských služeb těmto žákům a jejich zákonným zástupcům, případně zajišťování péče odpovídajícího odborného pracoviště (ve spolupráci s třídními učiteli) </w:t>
      </w:r>
    </w:p>
    <w:p w:rsidR="0043176C" w:rsidRDefault="0043176C" w:rsidP="00AE1A80">
      <w:r>
        <w:lastRenderedPageBreak/>
        <w:t>c) spolupráce s třídními učiteli při zachycování varovných signálů spojených s možností rozvoje sociálně patologických jevů u jednotlivých žáků a tříd</w:t>
      </w:r>
    </w:p>
    <w:p w:rsidR="0043176C" w:rsidRDefault="0043176C" w:rsidP="00AE1A80">
      <w:r>
        <w:t>d) příprava podmínek pro integraci žáků se specifickými poruchami chování</w:t>
      </w:r>
      <w:r w:rsidR="00704DFC">
        <w:t xml:space="preserve"> </w:t>
      </w:r>
      <w:r>
        <w:t xml:space="preserve"> </w:t>
      </w:r>
    </w:p>
    <w:p w:rsidR="0043176C" w:rsidRDefault="0043176C" w:rsidP="00AE1A80"/>
    <w:p w:rsidR="0043176C" w:rsidRDefault="0043176C" w:rsidP="00AE1A80">
      <w:r w:rsidRPr="0043176C">
        <w:rPr>
          <w:b/>
        </w:rPr>
        <w:t>Třídní učitel</w:t>
      </w:r>
      <w:r>
        <w:t xml:space="preserve"> </w:t>
      </w:r>
    </w:p>
    <w:p w:rsidR="0043176C" w:rsidRDefault="0043176C" w:rsidP="00AE1A80">
      <w:r w:rsidRPr="005404A7">
        <w:rPr>
          <w:i/>
        </w:rPr>
        <w:t>Zajišťuje zejména</w:t>
      </w:r>
      <w:r>
        <w:t xml:space="preserve">: </w:t>
      </w:r>
    </w:p>
    <w:p w:rsidR="0043176C" w:rsidRDefault="0043176C" w:rsidP="00AE1A80">
      <w:r>
        <w:t xml:space="preserve">a) spolupráci se školním metodikem prevence na zachycování varovných signálů </w:t>
      </w:r>
    </w:p>
    <w:p w:rsidR="0043176C" w:rsidRDefault="0043176C" w:rsidP="00AE1A80">
      <w:r>
        <w:t xml:space="preserve">b) podílí se na realizaci preventivního programu a na diagnostice vztahů ve třídě </w:t>
      </w:r>
    </w:p>
    <w:p w:rsidR="0043176C" w:rsidRDefault="0043176C" w:rsidP="00AE1A80">
      <w:r>
        <w:t>c) motivuje k vytvoření vnitřních pravidel třídy a dbá na jejich důsledné dodržování (vytváření otevřené bezpečné atmosféry a pozitivního sociálního klimatu ve třídě)</w:t>
      </w:r>
    </w:p>
    <w:p w:rsidR="0043176C" w:rsidRDefault="0043176C" w:rsidP="00AE1A80">
      <w:r>
        <w:t xml:space="preserve">d) podporuje rozvoj pozitivních sociálních interakcí mezi žáky třídy  </w:t>
      </w:r>
    </w:p>
    <w:p w:rsidR="0043176C" w:rsidRDefault="0043176C" w:rsidP="00AE1A80">
      <w:r>
        <w:t xml:space="preserve">e) zprostředkovává komunikaci s ostatními členy pedagogického sboru </w:t>
      </w:r>
    </w:p>
    <w:p w:rsidR="0043176C" w:rsidRDefault="0043176C" w:rsidP="00AE1A80">
      <w:r>
        <w:t>f) je garantem spolupráce školy se zákonnými zástupci žáků třídy</w:t>
      </w:r>
    </w:p>
    <w:p w:rsidR="0043176C" w:rsidRDefault="0043176C" w:rsidP="00AE1A80">
      <w:r>
        <w:t>g) získává a udržuje si přehled o osobnostních zvláštnostech žáků a o rodinném zázemí</w:t>
      </w:r>
      <w:r w:rsidR="00D338ED">
        <w:t xml:space="preserve"> </w:t>
      </w:r>
    </w:p>
    <w:p w:rsidR="0043176C" w:rsidRDefault="0043176C" w:rsidP="00AE1A80"/>
    <w:p w:rsidR="00AE1A80" w:rsidRDefault="00AE1A80" w:rsidP="00D338ED">
      <w:pPr>
        <w:jc w:val="both"/>
        <w:rPr>
          <w:b/>
        </w:rPr>
      </w:pPr>
      <w:r>
        <w:t xml:space="preserve">Realizace preventivního programu vyžaduje spolupráci a pružnou komunikaci o problémových jevech od všech zaměstnanců školy, přičemž </w:t>
      </w:r>
      <w:r>
        <w:rPr>
          <w:b/>
        </w:rPr>
        <w:t xml:space="preserve">stěžejní úlohu </w:t>
      </w:r>
      <w:r w:rsidRPr="008F2554">
        <w:t>při naplňování</w:t>
      </w:r>
      <w:r>
        <w:rPr>
          <w:b/>
        </w:rPr>
        <w:t xml:space="preserve"> </w:t>
      </w:r>
      <w:r w:rsidR="00466575">
        <w:t xml:space="preserve">MPP </w:t>
      </w:r>
      <w:r w:rsidRPr="008F2554">
        <w:t xml:space="preserve"> </w:t>
      </w:r>
      <w:r>
        <w:rPr>
          <w:b/>
        </w:rPr>
        <w:t xml:space="preserve">mají třídní učitelé. </w:t>
      </w:r>
    </w:p>
    <w:p w:rsidR="00D338ED" w:rsidRDefault="00D338ED" w:rsidP="00D338ED">
      <w:pPr>
        <w:jc w:val="both"/>
      </w:pPr>
    </w:p>
    <w:p w:rsidR="005404A7" w:rsidRDefault="005404A7" w:rsidP="00D338ED">
      <w:pPr>
        <w:jc w:val="both"/>
      </w:pPr>
    </w:p>
    <w:p w:rsidR="00D338ED" w:rsidRDefault="00D338ED" w:rsidP="00D338ED">
      <w:pPr>
        <w:rPr>
          <w:u w:val="single"/>
        </w:rPr>
      </w:pPr>
      <w:r w:rsidRPr="005404A7">
        <w:rPr>
          <w:b/>
          <w:sz w:val="28"/>
          <w:szCs w:val="28"/>
          <w:u w:val="single"/>
        </w:rPr>
        <w:t>Metody a formy preventivní práce ve škole</w:t>
      </w:r>
      <w:r w:rsidRPr="005404A7">
        <w:rPr>
          <w:u w:val="single"/>
        </w:rPr>
        <w:t xml:space="preserve"> </w:t>
      </w:r>
    </w:p>
    <w:p w:rsidR="005404A7" w:rsidRPr="005404A7" w:rsidRDefault="005404A7" w:rsidP="00D338ED">
      <w:pPr>
        <w:rPr>
          <w:u w:val="single"/>
        </w:rPr>
      </w:pPr>
    </w:p>
    <w:p w:rsidR="00D338ED" w:rsidRDefault="00D338ED" w:rsidP="00D338ED">
      <w:r>
        <w:sym w:font="Symbol" w:char="F0B7"/>
      </w:r>
      <w:r>
        <w:t xml:space="preserve"> spolupráce vedení školy a pedagogického sboru (informační schůzky, porady atd.) </w:t>
      </w:r>
    </w:p>
    <w:p w:rsidR="00D338ED" w:rsidRDefault="00D338ED" w:rsidP="00D338ED">
      <w:r>
        <w:sym w:font="Symbol" w:char="F0B7"/>
      </w:r>
      <w:r>
        <w:t xml:space="preserve"> spolupráce rodiny a školy (třídní schůzky, konzultační hodiny, třídnické hodiny, akce školy – </w:t>
      </w:r>
      <w:r w:rsidR="00721BE4">
        <w:t>např.</w:t>
      </w:r>
      <w:r w:rsidR="008F2554">
        <w:t xml:space="preserve"> </w:t>
      </w:r>
      <w:r w:rsidR="00466575">
        <w:t>Školní ples</w:t>
      </w:r>
      <w:r w:rsidR="00721BE4">
        <w:t>,</w:t>
      </w:r>
      <w:r w:rsidR="008F2554">
        <w:t xml:space="preserve"> </w:t>
      </w:r>
      <w:r w:rsidR="00466575">
        <w:t>Zámecká slavnost,</w:t>
      </w:r>
      <w:r w:rsidR="00560FBA">
        <w:t xml:space="preserve"> </w:t>
      </w:r>
      <w:r w:rsidR="008F2554">
        <w:t>…</w:t>
      </w:r>
      <w:r>
        <w:t xml:space="preserve">) </w:t>
      </w:r>
    </w:p>
    <w:p w:rsidR="00D338ED" w:rsidRDefault="00D338ED" w:rsidP="00D338ED">
      <w:r>
        <w:sym w:font="Symbol" w:char="F0B7"/>
      </w:r>
      <w:r>
        <w:t xml:space="preserve"> spolupráce školy s jinými organizacemi (např. OSPOD, Policie ČR, PP</w:t>
      </w:r>
      <w:r w:rsidR="00E528FE">
        <w:t>P, Krajská hygienická stanice Olomouc, Středisko výchovné péče Tršice</w:t>
      </w:r>
      <w:r w:rsidR="00721BE4">
        <w:t>, MÚ Tovačov, Městská policie</w:t>
      </w:r>
      <w:r>
        <w:t xml:space="preserve"> apod.) </w:t>
      </w:r>
    </w:p>
    <w:p w:rsidR="00D338ED" w:rsidRDefault="00D338ED" w:rsidP="00D338ED">
      <w:r>
        <w:sym w:font="Symbol" w:char="F0B7"/>
      </w:r>
      <w:r>
        <w:t xml:space="preserve"> vzdělávání pedagogů v oblasti prevence </w:t>
      </w:r>
    </w:p>
    <w:p w:rsidR="00D338ED" w:rsidRDefault="00D338ED" w:rsidP="00D338ED">
      <w:r>
        <w:sym w:font="Symbol" w:char="F0B7"/>
      </w:r>
      <w:r>
        <w:t xml:space="preserve"> preventivní práce ve vyučování (prožitkové i intervenční programy pro třídy, exkurze, besedy, třídnické hodiny apod.) </w:t>
      </w:r>
    </w:p>
    <w:p w:rsidR="00D338ED" w:rsidRDefault="00D338ED" w:rsidP="00D338ED">
      <w:r>
        <w:sym w:font="Symbol" w:char="F0B7"/>
      </w:r>
      <w:r>
        <w:t xml:space="preserve"> sledování psychického a fyzického stavu žáků (agresivita, smutek, vyčleňování z kolektivu, zranění apod.), včasné řešení agresivity a šikany, potírání symboliky extrémistických organizací, vandalismu, boj proti kouření nebo nezdravému životnímu stylu </w:t>
      </w:r>
    </w:p>
    <w:p w:rsidR="00D338ED" w:rsidRDefault="00D338ED" w:rsidP="00D338ED">
      <w:r>
        <w:sym w:font="Symbol" w:char="F0B7"/>
      </w:r>
      <w:r>
        <w:t xml:space="preserve"> podpora školních žákovských aktivit (</w:t>
      </w:r>
      <w:r w:rsidR="00E528FE">
        <w:t xml:space="preserve">Žákovský parlament, </w:t>
      </w:r>
      <w:r>
        <w:t xml:space="preserve">školní časopis, školní soutěže, sportovní turnaje, zájmové kroužky apod.), podpora ostatních volnočasových aktivit žáků školy (kroužky, olympiády, soutěže, jarmarky, karnevaly, návštěvy divadla, škola v přírodě, výlety, alternativní výuka aj.) </w:t>
      </w:r>
    </w:p>
    <w:p w:rsidR="00721BE4" w:rsidRDefault="00D338ED" w:rsidP="00D338ED">
      <w:r>
        <w:sym w:font="Symbol" w:char="F0B7"/>
      </w:r>
      <w:r>
        <w:t xml:space="preserve"> prezentace výsledků a úspěchů žáků i školy (nástěnky, webové stránky, školní časopis, školní rozhlas, výstavy prací apod.) </w:t>
      </w:r>
    </w:p>
    <w:p w:rsidR="00D338ED" w:rsidRDefault="00D338ED" w:rsidP="00D338ED"/>
    <w:p w:rsidR="00E528FE" w:rsidRDefault="00E528FE" w:rsidP="00D338ED"/>
    <w:p w:rsidR="00E528FE" w:rsidRDefault="00E528FE" w:rsidP="00D338ED"/>
    <w:p w:rsidR="00E528FE" w:rsidRDefault="00E528FE" w:rsidP="00D338ED"/>
    <w:p w:rsidR="00E528FE" w:rsidRDefault="00E528FE" w:rsidP="00D338ED"/>
    <w:p w:rsidR="00E528FE" w:rsidRDefault="00E528FE" w:rsidP="00D338ED"/>
    <w:p w:rsidR="00E528FE" w:rsidRDefault="00E528FE" w:rsidP="00D338ED"/>
    <w:p w:rsidR="00E528FE" w:rsidRDefault="00E528FE" w:rsidP="00D338ED"/>
    <w:p w:rsidR="00E528FE" w:rsidRDefault="00E528FE" w:rsidP="00D338ED"/>
    <w:p w:rsidR="00E528FE" w:rsidRDefault="00E528FE" w:rsidP="00D338ED"/>
    <w:p w:rsidR="00721BE4" w:rsidRDefault="00D338ED" w:rsidP="00D338ED">
      <w:r w:rsidRPr="00D338ED">
        <w:rPr>
          <w:b/>
        </w:rPr>
        <w:t>Další využívané metody ve škole</w:t>
      </w:r>
      <w:r>
        <w:t xml:space="preserve"> </w:t>
      </w:r>
    </w:p>
    <w:p w:rsidR="00E528FE" w:rsidRDefault="00E528FE" w:rsidP="00D338ED"/>
    <w:p w:rsidR="00E528FE" w:rsidRDefault="00D338ED" w:rsidP="00D338ED">
      <w:pPr>
        <w:rPr>
          <w:u w:val="single"/>
        </w:rPr>
      </w:pPr>
      <w:r w:rsidRPr="00721BE4">
        <w:rPr>
          <w:u w:val="single"/>
        </w:rPr>
        <w:t>Informační nástěnky a schránky důvěr</w:t>
      </w:r>
      <w:r w:rsidR="00721BE4">
        <w:rPr>
          <w:u w:val="single"/>
        </w:rPr>
        <w:t xml:space="preserve"> </w:t>
      </w:r>
    </w:p>
    <w:p w:rsidR="00185DFB" w:rsidRDefault="00E528FE" w:rsidP="00D338ED">
      <w:r>
        <w:t>V přízemí budovy, v</w:t>
      </w:r>
      <w:r w:rsidR="00185DFB">
        <w:t>e spojovacím koridoru,</w:t>
      </w:r>
      <w:r>
        <w:t xml:space="preserve"> je trvale umístěna schránka důvěry a v mezipatře budovy </w:t>
      </w:r>
      <w:r w:rsidR="00185DFB">
        <w:t xml:space="preserve">2.stupně </w:t>
      </w:r>
      <w:r>
        <w:t xml:space="preserve">nástěnka s tématikou prevence. </w:t>
      </w:r>
    </w:p>
    <w:p w:rsidR="00185DFB" w:rsidRDefault="00185DFB" w:rsidP="00D338ED"/>
    <w:p w:rsidR="00185DFB" w:rsidRDefault="00E528FE" w:rsidP="00D338ED">
      <w:r w:rsidRPr="00185DFB">
        <w:rPr>
          <w:u w:val="single"/>
        </w:rPr>
        <w:t>Preventivní spoty</w:t>
      </w:r>
      <w:r>
        <w:t xml:space="preserve"> </w:t>
      </w:r>
    </w:p>
    <w:p w:rsidR="00185DFB" w:rsidRDefault="00185DFB" w:rsidP="00D338ED">
      <w:r>
        <w:t>Ž</w:t>
      </w:r>
      <w:r w:rsidR="00E528FE">
        <w:t>áci naší školy mají možnost sledovat o přestávkách na velké plazmové obrazovce, která se nachází ve spojovacím koridoru (v prostoru šaten</w:t>
      </w:r>
      <w:r>
        <w:t>) s</w:t>
      </w:r>
      <w:r w:rsidR="00E528FE">
        <w:t>poty</w:t>
      </w:r>
      <w:r>
        <w:t>, které</w:t>
      </w:r>
      <w:r w:rsidR="00E528FE">
        <w:t xml:space="preserve"> </w:t>
      </w:r>
      <w:r>
        <w:t>se týkají</w:t>
      </w:r>
      <w:r w:rsidR="00E528FE">
        <w:t xml:space="preserve"> prevence SPJ a zdravého životního stylu. K jednotlivým tématům se mohou žáci vracet v diskusi v rámci výuky</w:t>
      </w:r>
      <w:r>
        <w:t>.</w:t>
      </w:r>
      <w:r w:rsidR="00E528FE">
        <w:t xml:space="preserve"> </w:t>
      </w:r>
    </w:p>
    <w:p w:rsidR="00185DFB" w:rsidRDefault="00185DFB" w:rsidP="00D338ED"/>
    <w:p w:rsidR="00185DFB" w:rsidRDefault="00185DFB" w:rsidP="00D338ED">
      <w:r w:rsidRPr="00185DFB">
        <w:rPr>
          <w:u w:val="single"/>
        </w:rPr>
        <w:t>Informační p</w:t>
      </w:r>
      <w:r w:rsidR="00E528FE" w:rsidRPr="00185DFB">
        <w:rPr>
          <w:u w:val="single"/>
        </w:rPr>
        <w:t>lakát</w:t>
      </w:r>
      <w:r w:rsidRPr="00185DFB">
        <w:rPr>
          <w:u w:val="single"/>
        </w:rPr>
        <w:t>k</w:t>
      </w:r>
      <w:r w:rsidR="00E528FE" w:rsidRPr="00185DFB">
        <w:rPr>
          <w:u w:val="single"/>
        </w:rPr>
        <w:t>y</w:t>
      </w:r>
      <w:r w:rsidR="00E528FE">
        <w:t xml:space="preserve"> </w:t>
      </w:r>
    </w:p>
    <w:p w:rsidR="00185DFB" w:rsidRDefault="00185DFB" w:rsidP="00D338ED">
      <w:r>
        <w:t>V každé učebně</w:t>
      </w:r>
      <w:r w:rsidR="00E528FE">
        <w:t xml:space="preserve"> jsou vyvěšena čísla tísňových linek a linek bezpečí. </w:t>
      </w:r>
    </w:p>
    <w:p w:rsidR="00185DFB" w:rsidRDefault="00185DFB" w:rsidP="00D338ED"/>
    <w:p w:rsidR="00185DFB" w:rsidRDefault="00E528FE" w:rsidP="00D338ED">
      <w:r w:rsidRPr="00185DFB">
        <w:rPr>
          <w:u w:val="single"/>
        </w:rPr>
        <w:t>Školní parlament</w:t>
      </w:r>
      <w:r>
        <w:t xml:space="preserve"> </w:t>
      </w:r>
    </w:p>
    <w:p w:rsidR="00185DFB" w:rsidRDefault="00E528FE" w:rsidP="00D338ED">
      <w:r>
        <w:t>V rámci parlamentu se uskutečňují 1× měsíčn</w:t>
      </w:r>
      <w:r w:rsidR="00185DFB">
        <w:t xml:space="preserve">ě pravidelná setkávání </w:t>
      </w:r>
      <w:r>
        <w:t>zástupc</w:t>
      </w:r>
      <w:r w:rsidR="00466575">
        <w:t>ů</w:t>
      </w:r>
      <w:r>
        <w:t xml:space="preserve"> tříd</w:t>
      </w:r>
      <w:r w:rsidR="00466575">
        <w:t xml:space="preserve"> s panem učitelem Šilhou, který má ŠP na starosti. </w:t>
      </w:r>
      <w:r w:rsidR="00185DFB">
        <w:t xml:space="preserve"> Žáci mají možnost</w:t>
      </w:r>
      <w:r>
        <w:t xml:space="preserve"> podílet se na chodu školy. Iniciovat změny zdola. </w:t>
      </w:r>
    </w:p>
    <w:p w:rsidR="00DC5A3E" w:rsidRDefault="00DC5A3E" w:rsidP="00D338ED"/>
    <w:p w:rsidR="00185DFB" w:rsidRDefault="00E528FE" w:rsidP="00D338ED">
      <w:r w:rsidRPr="00185DFB">
        <w:rPr>
          <w:u w:val="single"/>
        </w:rPr>
        <w:t>Školní družina</w:t>
      </w:r>
      <w:r>
        <w:t xml:space="preserve"> </w:t>
      </w:r>
    </w:p>
    <w:p w:rsidR="00E528FE" w:rsidRDefault="00E528FE" w:rsidP="00D338ED">
      <w:r>
        <w:t xml:space="preserve">Jejím hlavním cílem </w:t>
      </w:r>
      <w:r w:rsidR="00185DFB">
        <w:t xml:space="preserve">v oblasti prevence </w:t>
      </w:r>
      <w:r>
        <w:t>je upevňování a rozvíjení mravní stránky dítěte, kladení důrazu na individuální přístup, získání kooperačních kompetencí a prevenci šikany a jiných patologických jevů. Je nedílnou součástí při plánování akcí, např. den otevřených dveří, pohádkový les apod. Přehled plánovaných školních akcí je zpracován v Roční</w:t>
      </w:r>
      <w:r w:rsidR="003A652F">
        <w:t xml:space="preserve">m plánu práce školy. </w:t>
      </w:r>
    </w:p>
    <w:p w:rsidR="003A652F" w:rsidRDefault="003A652F" w:rsidP="00D338ED"/>
    <w:p w:rsidR="005404A7" w:rsidRDefault="005404A7" w:rsidP="00D338ED"/>
    <w:p w:rsidR="003A652F" w:rsidRDefault="003A652F" w:rsidP="00D338ED">
      <w:pPr>
        <w:rPr>
          <w:u w:val="single"/>
        </w:rPr>
      </w:pPr>
      <w:r w:rsidRPr="005404A7">
        <w:rPr>
          <w:b/>
          <w:sz w:val="28"/>
          <w:szCs w:val="28"/>
          <w:u w:val="single"/>
        </w:rPr>
        <w:t>Metody práce při preventivních programech</w:t>
      </w:r>
      <w:r w:rsidRPr="005404A7">
        <w:rPr>
          <w:u w:val="single"/>
        </w:rPr>
        <w:t xml:space="preserve"> </w:t>
      </w:r>
    </w:p>
    <w:p w:rsidR="005404A7" w:rsidRPr="005404A7" w:rsidRDefault="005404A7" w:rsidP="00D338ED">
      <w:pPr>
        <w:rPr>
          <w:u w:val="single"/>
        </w:rPr>
      </w:pPr>
    </w:p>
    <w:p w:rsidR="003A652F" w:rsidRPr="005404A7" w:rsidRDefault="003A652F" w:rsidP="00D338ED">
      <w:pPr>
        <w:rPr>
          <w:i/>
        </w:rPr>
      </w:pPr>
      <w:r w:rsidRPr="005404A7">
        <w:rPr>
          <w:i/>
        </w:rPr>
        <w:t xml:space="preserve">K preventivní práci jsou ve škole využívány: </w:t>
      </w:r>
    </w:p>
    <w:p w:rsidR="003A652F" w:rsidRDefault="003A652F" w:rsidP="00D338ED">
      <w:r>
        <w:sym w:font="Symbol" w:char="F0B7"/>
      </w:r>
      <w:r>
        <w:t xml:space="preserve"> klasické metody práce jako ve vyučovací hodině (výklad, rozbor, diskuze, dramatická výchova apod.), </w:t>
      </w:r>
    </w:p>
    <w:p w:rsidR="003A652F" w:rsidRDefault="003A652F" w:rsidP="00D338ED">
      <w:r>
        <w:sym w:font="Symbol" w:char="F0B7"/>
      </w:r>
      <w:r>
        <w:t xml:space="preserve"> soutěže, prožitkové programy, představení, besedy, exkurze, samostatné či skupinové práce žáků. </w:t>
      </w:r>
    </w:p>
    <w:p w:rsidR="003A652F" w:rsidRDefault="003A652F" w:rsidP="00D338ED"/>
    <w:p w:rsidR="003A652F" w:rsidRPr="005404A7" w:rsidRDefault="003A652F" w:rsidP="00D338ED">
      <w:pPr>
        <w:rPr>
          <w:b/>
        </w:rPr>
      </w:pPr>
      <w:r w:rsidRPr="005404A7">
        <w:rPr>
          <w:b/>
        </w:rPr>
        <w:t xml:space="preserve">Uplatňování represivních nástrojů školy </w:t>
      </w:r>
    </w:p>
    <w:p w:rsidR="003A652F" w:rsidRDefault="003A652F" w:rsidP="00D338ED">
      <w:r>
        <w:sym w:font="Symbol" w:char="F0B7"/>
      </w:r>
      <w:r>
        <w:t xml:space="preserve"> odhalování šikany a pokusů o šikanu (včetně </w:t>
      </w:r>
      <w:proofErr w:type="spellStart"/>
      <w:r>
        <w:t>kyberšikany</w:t>
      </w:r>
      <w:proofErr w:type="spellEnd"/>
      <w:r>
        <w:t xml:space="preserve">) ve škole, včasná přijímání kázeňských opatření a trestů, nekompromisní postoj k násilí mezi žáky ve škole </w:t>
      </w:r>
    </w:p>
    <w:p w:rsidR="003A652F" w:rsidRDefault="003A652F" w:rsidP="00D338ED">
      <w:r>
        <w:sym w:font="Symbol" w:char="F0B7"/>
      </w:r>
      <w:r>
        <w:t xml:space="preserve"> nulová tolerance k drogám a jakékoli formě jejich propagace </w:t>
      </w:r>
    </w:p>
    <w:p w:rsidR="003A652F" w:rsidRDefault="003A652F" w:rsidP="00D338ED">
      <w:r>
        <w:sym w:font="Symbol" w:char="F0B7"/>
      </w:r>
      <w:r>
        <w:t xml:space="preserve"> potírání kuřáctví a požívání alkoholu </w:t>
      </w:r>
    </w:p>
    <w:p w:rsidR="003A652F" w:rsidRDefault="003A652F" w:rsidP="00D338ED">
      <w:r>
        <w:sym w:font="Symbol" w:char="F0B7"/>
      </w:r>
      <w:r>
        <w:t xml:space="preserve"> boj proti záškoláctví </w:t>
      </w:r>
    </w:p>
    <w:p w:rsidR="003A652F" w:rsidRDefault="003A652F" w:rsidP="00D338ED">
      <w:r>
        <w:sym w:font="Symbol" w:char="F0B7"/>
      </w:r>
      <w:r>
        <w:t xml:space="preserve"> potírání vandalismu, řešení krádeží </w:t>
      </w:r>
    </w:p>
    <w:p w:rsidR="003A652F" w:rsidRDefault="003A652F" w:rsidP="00D338ED">
      <w:r>
        <w:sym w:font="Symbol" w:char="F0B7"/>
      </w:r>
      <w:r>
        <w:t xml:space="preserve"> nesmiřitelnost vůči projevům jakéhokoli extremismu a homofonie </w:t>
      </w:r>
    </w:p>
    <w:p w:rsidR="003A652F" w:rsidRDefault="003A652F" w:rsidP="00D338ED">
      <w:r>
        <w:lastRenderedPageBreak/>
        <w:sym w:font="Symbol" w:char="F0B7"/>
      </w:r>
      <w:r>
        <w:t xml:space="preserve"> zacílení dopravní výchovy proti rizikovému chování v dopravě </w:t>
      </w:r>
    </w:p>
    <w:p w:rsidR="003A652F" w:rsidRDefault="003A652F" w:rsidP="00D338ED">
      <w:r>
        <w:sym w:font="Symbol" w:char="F0B7"/>
      </w:r>
      <w:r>
        <w:t xml:space="preserve"> spolupráce školy s jinými organizacemi (např. OSPOD, Policie ČR, PPP, středisko výchovné péče apod.) </w:t>
      </w:r>
    </w:p>
    <w:p w:rsidR="003A652F" w:rsidRDefault="003A652F" w:rsidP="00D338ED"/>
    <w:p w:rsidR="003A652F" w:rsidRDefault="003A652F" w:rsidP="00D338ED"/>
    <w:p w:rsidR="003A652F" w:rsidRDefault="003A652F" w:rsidP="00D338ED"/>
    <w:p w:rsidR="003A652F" w:rsidRPr="005404A7" w:rsidRDefault="003A652F" w:rsidP="00D338ED">
      <w:pPr>
        <w:rPr>
          <w:u w:val="single"/>
        </w:rPr>
      </w:pPr>
      <w:r w:rsidRPr="005404A7">
        <w:rPr>
          <w:b/>
          <w:sz w:val="28"/>
          <w:szCs w:val="28"/>
          <w:u w:val="single"/>
        </w:rPr>
        <w:t>Principy preventivního programu</w:t>
      </w:r>
      <w:r w:rsidRPr="005404A7">
        <w:rPr>
          <w:u w:val="single"/>
        </w:rPr>
        <w:t xml:space="preserve"> </w:t>
      </w:r>
    </w:p>
    <w:p w:rsidR="003A652F" w:rsidRPr="003A652F" w:rsidRDefault="003A652F" w:rsidP="00D338ED">
      <w:pPr>
        <w:rPr>
          <w:u w:val="single"/>
        </w:rPr>
      </w:pPr>
    </w:p>
    <w:p w:rsidR="003A652F" w:rsidRDefault="003A652F" w:rsidP="00D338ED">
      <w:r w:rsidRPr="005404A7">
        <w:rPr>
          <w:i/>
        </w:rPr>
        <w:t>Preventivní program je založen na principech</w:t>
      </w:r>
      <w:r>
        <w:t xml:space="preserve">: </w:t>
      </w:r>
    </w:p>
    <w:p w:rsidR="003A652F" w:rsidRDefault="003A652F" w:rsidP="00D338ED">
      <w:r>
        <w:sym w:font="Symbol" w:char="F0B7"/>
      </w:r>
      <w:r>
        <w:t xml:space="preserve"> rozvoje klíčových kompetencí žáků; </w:t>
      </w:r>
    </w:p>
    <w:p w:rsidR="003A652F" w:rsidRDefault="003A652F" w:rsidP="00D338ED">
      <w:r>
        <w:sym w:font="Symbol" w:char="F0B7"/>
      </w:r>
      <w:r>
        <w:t xml:space="preserve"> rozvoje sociální kompetence – rozvíjení sociálních dovedností, které napomáhají efektivní orientaci v sociálních vztazích, odpovědnosti za chování a uvědomění si důsledků jednání; </w:t>
      </w:r>
    </w:p>
    <w:p w:rsidR="003A652F" w:rsidRDefault="003A652F" w:rsidP="00D338ED">
      <w:r>
        <w:sym w:font="Symbol" w:char="F0B7"/>
      </w:r>
      <w:r>
        <w:t xml:space="preserve"> posilování komunikačních dovedností – zvyšování schopnosti řešit problémy, konflikty, adekvátní reakce na stres, neúspěch, kritiku; </w:t>
      </w:r>
    </w:p>
    <w:p w:rsidR="003A652F" w:rsidRDefault="003A652F" w:rsidP="00D338ED">
      <w:r>
        <w:sym w:font="Symbol" w:char="F0B7"/>
      </w:r>
      <w:r>
        <w:t xml:space="preserve"> demokratické řízení, efektivní pravidla vzájemného soužití; </w:t>
      </w:r>
    </w:p>
    <w:p w:rsidR="003A652F" w:rsidRDefault="003A652F" w:rsidP="00D338ED">
      <w:r>
        <w:sym w:font="Symbol" w:char="F0B7"/>
      </w:r>
      <w:r>
        <w:t xml:space="preserve"> vytváření pozitivního sociálního klimatu – pocitu důvěry bez nadměrného tlaku na výkon, zařazení do skupiny, práce ve skupině vrstevníků, vytvoření atmosféry pohody a klidu bez strachu a nejistoty; </w:t>
      </w:r>
    </w:p>
    <w:p w:rsidR="003A652F" w:rsidRDefault="003A652F" w:rsidP="00D338ED">
      <w:r>
        <w:sym w:font="Symbol" w:char="F0B7"/>
      </w:r>
      <w:r>
        <w:t xml:space="preserve"> formování postojů ke společensky akceptovaným hodnotám – pěstování právního vědomí, mravních a morálních hodnot, humanistické postoje apod.; </w:t>
      </w:r>
    </w:p>
    <w:p w:rsidR="003A652F" w:rsidRDefault="003A652F" w:rsidP="00D338ED">
      <w:r>
        <w:sym w:font="Symbol" w:char="F0B7"/>
      </w:r>
      <w:r>
        <w:t xml:space="preserve"> znalosti, dovednosti a postoje, které si žáci osvojí, musí korespondovat s věkem a navazovat na předchozí zkušenosti. Formy vzdělávání a výchovy musí zohledňovat životní styl rodiny i působení vrstevníků. </w:t>
      </w:r>
    </w:p>
    <w:p w:rsidR="003A652F" w:rsidRDefault="003A652F" w:rsidP="00D338ED"/>
    <w:p w:rsidR="00DC5A3E" w:rsidRDefault="00DC5A3E" w:rsidP="00DC5A3E">
      <w:pPr>
        <w:pStyle w:val="Nzev"/>
        <w:tabs>
          <w:tab w:val="left" w:pos="180"/>
          <w:tab w:val="left" w:pos="540"/>
          <w:tab w:val="left" w:pos="900"/>
          <w:tab w:val="left" w:pos="3600"/>
          <w:tab w:val="left" w:pos="5940"/>
          <w:tab w:val="left" w:pos="7740"/>
          <w:tab w:val="left" w:pos="8100"/>
          <w:tab w:val="left" w:pos="8280"/>
        </w:tabs>
        <w:jc w:val="left"/>
        <w:rPr>
          <w:rFonts w:ascii="Times New Roman" w:hAnsi="Times New Roman" w:cs="Times New Roman"/>
          <w:b/>
          <w:bCs w:val="0"/>
          <w:u w:val="single"/>
        </w:rPr>
      </w:pPr>
      <w:r>
        <w:rPr>
          <w:rFonts w:ascii="Times New Roman" w:hAnsi="Times New Roman" w:cs="Times New Roman"/>
          <w:b/>
          <w:bCs w:val="0"/>
          <w:u w:val="single"/>
        </w:rPr>
        <w:t>Hodnocení programu:</w:t>
      </w:r>
    </w:p>
    <w:p w:rsidR="00DC5A3E" w:rsidRDefault="00DC5A3E" w:rsidP="00DC5A3E">
      <w:pPr>
        <w:pStyle w:val="Nzev"/>
        <w:tabs>
          <w:tab w:val="left" w:pos="180"/>
          <w:tab w:val="left" w:pos="540"/>
          <w:tab w:val="left" w:pos="900"/>
          <w:tab w:val="left" w:pos="3600"/>
          <w:tab w:val="left" w:pos="5940"/>
          <w:tab w:val="left" w:pos="7740"/>
          <w:tab w:val="left" w:pos="8100"/>
          <w:tab w:val="left" w:pos="8280"/>
        </w:tabs>
        <w:jc w:val="left"/>
        <w:rPr>
          <w:rFonts w:ascii="Times New Roman" w:hAnsi="Times New Roman" w:cs="Times New Roman"/>
          <w:b/>
          <w:bCs w:val="0"/>
          <w:u w:val="single"/>
        </w:rPr>
      </w:pPr>
    </w:p>
    <w:p w:rsidR="00DC5A3E" w:rsidRDefault="00DC5A3E" w:rsidP="00DC5A3E">
      <w:pPr>
        <w:pStyle w:val="Nzev"/>
        <w:tabs>
          <w:tab w:val="left" w:pos="180"/>
          <w:tab w:val="left" w:pos="540"/>
          <w:tab w:val="left" w:pos="3600"/>
          <w:tab w:val="left" w:pos="5940"/>
          <w:tab w:val="left" w:pos="7740"/>
          <w:tab w:val="left" w:pos="8100"/>
          <w:tab w:val="left" w:pos="8280"/>
        </w:tabs>
        <w:jc w:val="left"/>
        <w:rPr>
          <w:rFonts w:ascii="Times New Roman" w:hAnsi="Times New Roman" w:cs="Times New Roman"/>
          <w:sz w:val="24"/>
        </w:rPr>
      </w:pPr>
      <w:r>
        <w:rPr>
          <w:rFonts w:ascii="Times New Roman" w:hAnsi="Times New Roman" w:cs="Times New Roman"/>
          <w:sz w:val="24"/>
        </w:rPr>
        <w:t xml:space="preserve">1.Průběžně po ukončení aktivity – žáci pomocí dotazníku hodnotí akci </w:t>
      </w:r>
    </w:p>
    <w:p w:rsidR="00DC5A3E" w:rsidRDefault="00DC5A3E" w:rsidP="00DC5A3E">
      <w:pPr>
        <w:pStyle w:val="Nzev"/>
        <w:tabs>
          <w:tab w:val="left" w:pos="180"/>
          <w:tab w:val="left" w:pos="540"/>
          <w:tab w:val="left" w:pos="3600"/>
          <w:tab w:val="left" w:pos="5940"/>
          <w:tab w:val="left" w:pos="7740"/>
          <w:tab w:val="left" w:pos="8100"/>
          <w:tab w:val="left" w:pos="8280"/>
        </w:tabs>
        <w:jc w:val="left"/>
        <w:rPr>
          <w:rFonts w:ascii="Times New Roman" w:hAnsi="Times New Roman" w:cs="Times New Roman"/>
          <w:sz w:val="24"/>
        </w:rPr>
      </w:pPr>
      <w:r>
        <w:rPr>
          <w:rFonts w:ascii="Times New Roman" w:hAnsi="Times New Roman" w:cs="Times New Roman"/>
          <w:sz w:val="24"/>
        </w:rPr>
        <w:t xml:space="preserve">2.jednou za rok – ŠMP </w:t>
      </w:r>
    </w:p>
    <w:p w:rsidR="005404A7" w:rsidRDefault="005404A7" w:rsidP="00D338ED"/>
    <w:p w:rsidR="00DC5A3E" w:rsidRDefault="00DC5A3E" w:rsidP="00D338ED"/>
    <w:p w:rsidR="003A652F" w:rsidRPr="005404A7" w:rsidRDefault="003A652F" w:rsidP="00D338ED">
      <w:pPr>
        <w:rPr>
          <w:b/>
          <w:sz w:val="28"/>
          <w:szCs w:val="28"/>
          <w:u w:val="single"/>
        </w:rPr>
      </w:pPr>
      <w:r w:rsidRPr="005404A7">
        <w:rPr>
          <w:b/>
          <w:sz w:val="28"/>
          <w:szCs w:val="28"/>
          <w:u w:val="single"/>
        </w:rPr>
        <w:t xml:space="preserve">Dokumentace spojená s prevenci ve škole </w:t>
      </w:r>
    </w:p>
    <w:p w:rsidR="00C900B2" w:rsidRDefault="00C900B2" w:rsidP="00D338ED">
      <w:pPr>
        <w:rPr>
          <w:b/>
          <w:sz w:val="28"/>
          <w:szCs w:val="28"/>
        </w:rPr>
      </w:pPr>
    </w:p>
    <w:p w:rsidR="003A652F" w:rsidRDefault="003A652F" w:rsidP="00D338ED">
      <w:r>
        <w:sym w:font="Symbol" w:char="F0B7"/>
      </w:r>
      <w:r>
        <w:t xml:space="preserve"> </w:t>
      </w:r>
      <w:r w:rsidR="00C6169F">
        <w:t>MPP</w:t>
      </w:r>
      <w:r>
        <w:t xml:space="preserve"> </w:t>
      </w:r>
    </w:p>
    <w:p w:rsidR="003A652F" w:rsidRDefault="003A652F" w:rsidP="00D338ED">
      <w:r>
        <w:sym w:font="Symbol" w:char="F0B7"/>
      </w:r>
      <w:r>
        <w:t xml:space="preserve"> školní vzděláv</w:t>
      </w:r>
      <w:r w:rsidR="007C6627">
        <w:t xml:space="preserve">ací program </w:t>
      </w:r>
    </w:p>
    <w:p w:rsidR="003A652F" w:rsidRDefault="003A652F" w:rsidP="00D338ED">
      <w:r>
        <w:sym w:font="Symbol" w:char="F0B7"/>
      </w:r>
      <w:r>
        <w:t xml:space="preserve"> školní řád a jeho přílohy </w:t>
      </w:r>
    </w:p>
    <w:p w:rsidR="003A652F" w:rsidRDefault="003A652F" w:rsidP="00D338ED">
      <w:r>
        <w:sym w:font="Symbol" w:char="F0B7"/>
      </w:r>
      <w:r>
        <w:t xml:space="preserve"> zápisy o jednotlivých případech </w:t>
      </w:r>
    </w:p>
    <w:p w:rsidR="003A652F" w:rsidRDefault="003A652F" w:rsidP="00D338ED">
      <w:r>
        <w:sym w:font="Symbol" w:char="F0B7"/>
      </w:r>
      <w:r>
        <w:t xml:space="preserve"> metodický pokyn k prevenci rizikového chování </w:t>
      </w:r>
    </w:p>
    <w:p w:rsidR="003A652F" w:rsidRDefault="003A652F" w:rsidP="00D338ED">
      <w:r>
        <w:sym w:font="Symbol" w:char="F0B7"/>
      </w:r>
      <w:r>
        <w:t xml:space="preserve"> seznam kontaktů na instituce nabízející odbornou pomoc </w:t>
      </w:r>
    </w:p>
    <w:p w:rsidR="00C900B2" w:rsidRDefault="00C900B2" w:rsidP="00D338ED"/>
    <w:p w:rsidR="00D67D62" w:rsidRDefault="00D67D62" w:rsidP="00D338ED"/>
    <w:p w:rsidR="00D67D62" w:rsidRDefault="00D67D62" w:rsidP="00D338ED"/>
    <w:p w:rsidR="00D67D62" w:rsidRDefault="00D67D62" w:rsidP="00D338ED"/>
    <w:p w:rsidR="00D67D62" w:rsidRDefault="00D67D62" w:rsidP="00D338ED"/>
    <w:p w:rsidR="00D67D62" w:rsidRDefault="00D67D62" w:rsidP="00D338ED"/>
    <w:p w:rsidR="00D67D62" w:rsidRDefault="00D67D62" w:rsidP="00D338ED"/>
    <w:p w:rsidR="00D67D62" w:rsidRDefault="00D67D62" w:rsidP="00D338ED"/>
    <w:p w:rsidR="00D67D62" w:rsidRDefault="00D67D62" w:rsidP="00D338ED"/>
    <w:p w:rsidR="00D67D62" w:rsidRDefault="00D67D62" w:rsidP="00D67D62">
      <w:pPr>
        <w:jc w:val="center"/>
        <w:rPr>
          <w:b/>
          <w:sz w:val="28"/>
          <w:szCs w:val="28"/>
          <w:u w:val="single"/>
        </w:rPr>
      </w:pPr>
      <w:r w:rsidRPr="005404A7">
        <w:rPr>
          <w:b/>
          <w:sz w:val="28"/>
          <w:szCs w:val="28"/>
          <w:u w:val="single"/>
        </w:rPr>
        <w:t>Hlavní úkoly preventivního programu</w:t>
      </w:r>
    </w:p>
    <w:p w:rsidR="00D67D62" w:rsidRPr="00DC5A3E" w:rsidRDefault="00D67D62" w:rsidP="00D67D62">
      <w:pPr>
        <w:jc w:val="center"/>
        <w:rPr>
          <w:b/>
          <w:u w:val="single"/>
        </w:rPr>
      </w:pPr>
      <w:r w:rsidRPr="00DC5A3E">
        <w:rPr>
          <w:b/>
          <w:u w:val="single"/>
        </w:rPr>
        <w:t>na školní rok 202</w:t>
      </w:r>
      <w:r w:rsidR="00560FBA">
        <w:rPr>
          <w:b/>
          <w:u w:val="single"/>
        </w:rPr>
        <w:t>4</w:t>
      </w:r>
      <w:r w:rsidRPr="00DC5A3E">
        <w:rPr>
          <w:b/>
          <w:u w:val="single"/>
        </w:rPr>
        <w:t>/202</w:t>
      </w:r>
      <w:r w:rsidR="00560FBA">
        <w:rPr>
          <w:b/>
          <w:u w:val="single"/>
        </w:rPr>
        <w:t>5</w:t>
      </w:r>
    </w:p>
    <w:p w:rsidR="00D67D62" w:rsidRDefault="00D67D62" w:rsidP="00D67D62">
      <w:pPr>
        <w:rPr>
          <w:b/>
          <w:sz w:val="28"/>
          <w:szCs w:val="28"/>
          <w:u w:val="single"/>
        </w:rPr>
      </w:pPr>
    </w:p>
    <w:p w:rsidR="00D67D62" w:rsidRPr="00DE6170" w:rsidRDefault="00D67D62" w:rsidP="00D67D62">
      <w:pPr>
        <w:shd w:val="clear" w:color="auto" w:fill="FFFFFF"/>
        <w:spacing w:before="75"/>
        <w:rPr>
          <w:b/>
          <w:color w:val="1E0B14"/>
          <w:sz w:val="28"/>
          <w:szCs w:val="28"/>
        </w:rPr>
      </w:pPr>
      <w:r w:rsidRPr="00DE6170">
        <w:rPr>
          <w:b/>
          <w:color w:val="1E0B14"/>
          <w:sz w:val="28"/>
          <w:szCs w:val="28"/>
        </w:rPr>
        <w:t>Zmapování současné situace ve škole</w:t>
      </w:r>
    </w:p>
    <w:p w:rsidR="00D67D62" w:rsidRDefault="00D67D62" w:rsidP="00D67D62">
      <w:pPr>
        <w:shd w:val="clear" w:color="auto" w:fill="FFFFFF"/>
        <w:spacing w:before="75"/>
        <w:contextualSpacing/>
        <w:rPr>
          <w:color w:val="1E0B14"/>
        </w:rPr>
      </w:pPr>
      <w:r w:rsidRPr="007F7160">
        <w:rPr>
          <w:color w:val="1E0B14"/>
        </w:rPr>
        <w:t>Analýza situace ve škole je pedagogy pravidelně vyhodnocována na školních porad</w:t>
      </w:r>
      <w:r>
        <w:rPr>
          <w:color w:val="1E0B14"/>
        </w:rPr>
        <w:t>ách, kde ŠMP</w:t>
      </w:r>
      <w:r w:rsidRPr="007F7160">
        <w:rPr>
          <w:color w:val="1E0B14"/>
        </w:rPr>
        <w:t xml:space="preserve"> i třídní učitelé seznámí kolegy a vedení školy s aktuální situací výskytu rizikového chování u žáků. </w:t>
      </w:r>
      <w:r>
        <w:rPr>
          <w:color w:val="1E0B14"/>
        </w:rPr>
        <w:t>TU mají</w:t>
      </w:r>
      <w:r w:rsidRPr="007F7160">
        <w:rPr>
          <w:color w:val="1E0B14"/>
        </w:rPr>
        <w:t xml:space="preserve"> možnost zjistit informace</w:t>
      </w:r>
      <w:r>
        <w:rPr>
          <w:color w:val="1E0B14"/>
        </w:rPr>
        <w:t>, které se týkají rizikového chování ve třídě,</w:t>
      </w:r>
      <w:r w:rsidRPr="007F7160">
        <w:rPr>
          <w:color w:val="1E0B14"/>
        </w:rPr>
        <w:t xml:space="preserve"> </w:t>
      </w:r>
      <w:r>
        <w:rPr>
          <w:color w:val="1E0B14"/>
        </w:rPr>
        <w:t xml:space="preserve">pozorováním nebo </w:t>
      </w:r>
      <w:r w:rsidRPr="007F7160">
        <w:rPr>
          <w:color w:val="1E0B14"/>
        </w:rPr>
        <w:t>neformálním rozho</w:t>
      </w:r>
      <w:r>
        <w:rPr>
          <w:color w:val="1E0B14"/>
        </w:rPr>
        <w:t xml:space="preserve">vorem se žáky. Velkou pomocí jsou </w:t>
      </w:r>
      <w:r w:rsidRPr="007F7160">
        <w:rPr>
          <w:color w:val="1E0B14"/>
        </w:rPr>
        <w:t xml:space="preserve">zákonní zástupci, s nimiž se škola </w:t>
      </w:r>
      <w:r>
        <w:rPr>
          <w:color w:val="1E0B14"/>
        </w:rPr>
        <w:t xml:space="preserve">v oblasti prevence </w:t>
      </w:r>
      <w:r w:rsidRPr="007F7160">
        <w:rPr>
          <w:color w:val="1E0B14"/>
        </w:rPr>
        <w:t>snaží spolupracovat a předcházet tak rizikovému cho</w:t>
      </w:r>
      <w:r>
        <w:rPr>
          <w:color w:val="1E0B14"/>
        </w:rPr>
        <w:t>vání dětí. Snahou je, aby problémové</w:t>
      </w:r>
      <w:r w:rsidRPr="007F7160">
        <w:rPr>
          <w:color w:val="1E0B14"/>
        </w:rPr>
        <w:t xml:space="preserve"> jednání žáka bylo zast</w:t>
      </w:r>
      <w:r>
        <w:rPr>
          <w:color w:val="1E0B14"/>
        </w:rPr>
        <w:t xml:space="preserve">aveno hned v počátcích. </w:t>
      </w:r>
    </w:p>
    <w:p w:rsidR="00D67D62" w:rsidRPr="007F7160" w:rsidRDefault="00D67D62" w:rsidP="00D67D62">
      <w:pPr>
        <w:shd w:val="clear" w:color="auto" w:fill="FFFFFF"/>
        <w:spacing w:before="75"/>
        <w:contextualSpacing/>
        <w:rPr>
          <w:color w:val="1E0B14"/>
        </w:rPr>
      </w:pPr>
    </w:p>
    <w:p w:rsidR="00D67D62" w:rsidRDefault="00D67D62" w:rsidP="00D67D62">
      <w:pPr>
        <w:pStyle w:val="Bezmezer"/>
        <w:rPr>
          <w:rFonts w:ascii="Times New Roman" w:hAnsi="Times New Roman" w:cs="Times New Roman"/>
          <w:sz w:val="24"/>
          <w:szCs w:val="24"/>
        </w:rPr>
      </w:pPr>
      <w:r w:rsidRPr="00911095">
        <w:rPr>
          <w:rFonts w:ascii="Times New Roman" w:hAnsi="Times New Roman" w:cs="Times New Roman"/>
          <w:sz w:val="24"/>
          <w:szCs w:val="24"/>
        </w:rPr>
        <w:t>V předcházejícím školním roce</w:t>
      </w:r>
      <w:r>
        <w:rPr>
          <w:rFonts w:ascii="Times New Roman" w:hAnsi="Times New Roman" w:cs="Times New Roman"/>
          <w:sz w:val="24"/>
          <w:szCs w:val="24"/>
        </w:rPr>
        <w:t xml:space="preserve"> </w:t>
      </w:r>
      <w:r w:rsidRPr="00911095">
        <w:rPr>
          <w:rFonts w:ascii="Times New Roman" w:hAnsi="Times New Roman" w:cs="Times New Roman"/>
          <w:sz w:val="24"/>
          <w:szCs w:val="24"/>
        </w:rPr>
        <w:t xml:space="preserve">jsme na naší škole nejčastěji řešili </w:t>
      </w:r>
      <w:r w:rsidR="00560FBA">
        <w:rPr>
          <w:rFonts w:ascii="Times New Roman" w:hAnsi="Times New Roman" w:cs="Times New Roman"/>
          <w:sz w:val="24"/>
          <w:szCs w:val="24"/>
        </w:rPr>
        <w:t>násilí a agresivitu</w:t>
      </w:r>
      <w:r>
        <w:rPr>
          <w:rFonts w:ascii="Times New Roman" w:hAnsi="Times New Roman" w:cs="Times New Roman"/>
          <w:sz w:val="24"/>
          <w:szCs w:val="24"/>
        </w:rPr>
        <w:t xml:space="preserve">, </w:t>
      </w:r>
      <w:r w:rsidRPr="00911095">
        <w:rPr>
          <w:rFonts w:ascii="Times New Roman" w:hAnsi="Times New Roman" w:cs="Times New Roman"/>
          <w:sz w:val="24"/>
          <w:szCs w:val="24"/>
        </w:rPr>
        <w:t xml:space="preserve">drzé chování žáků vůči učitelům, </w:t>
      </w:r>
      <w:r>
        <w:rPr>
          <w:rFonts w:ascii="Times New Roman" w:hAnsi="Times New Roman" w:cs="Times New Roman"/>
          <w:sz w:val="24"/>
          <w:szCs w:val="24"/>
        </w:rPr>
        <w:t>psychické problémy žáků</w:t>
      </w:r>
      <w:r w:rsidR="00560FBA">
        <w:rPr>
          <w:rFonts w:ascii="Times New Roman" w:hAnsi="Times New Roman" w:cs="Times New Roman"/>
          <w:sz w:val="24"/>
          <w:szCs w:val="24"/>
        </w:rPr>
        <w:t xml:space="preserve"> a sebepoškozování, šikanu a </w:t>
      </w:r>
      <w:proofErr w:type="spellStart"/>
      <w:r w:rsidR="00560FBA">
        <w:rPr>
          <w:rFonts w:ascii="Times New Roman" w:hAnsi="Times New Roman" w:cs="Times New Roman"/>
          <w:sz w:val="24"/>
          <w:szCs w:val="24"/>
        </w:rPr>
        <w:t>kyberšikanu</w:t>
      </w:r>
      <w:proofErr w:type="spellEnd"/>
      <w:r w:rsidR="00D97184">
        <w:rPr>
          <w:rFonts w:ascii="Times New Roman" w:hAnsi="Times New Roman" w:cs="Times New Roman"/>
          <w:sz w:val="24"/>
          <w:szCs w:val="24"/>
        </w:rPr>
        <w:t>. Pokud byly zachyceny varovné signály o</w:t>
      </w:r>
      <w:r w:rsidRPr="00911095">
        <w:rPr>
          <w:rFonts w:ascii="Times New Roman" w:hAnsi="Times New Roman" w:cs="Times New Roman"/>
          <w:sz w:val="24"/>
          <w:szCs w:val="24"/>
        </w:rPr>
        <w:t>statní</w:t>
      </w:r>
      <w:r w:rsidR="00D97184">
        <w:rPr>
          <w:rFonts w:ascii="Times New Roman" w:hAnsi="Times New Roman" w:cs="Times New Roman"/>
          <w:sz w:val="24"/>
          <w:szCs w:val="24"/>
        </w:rPr>
        <w:t>ch</w:t>
      </w:r>
      <w:r w:rsidRPr="00911095">
        <w:rPr>
          <w:rFonts w:ascii="Times New Roman" w:hAnsi="Times New Roman" w:cs="Times New Roman"/>
          <w:sz w:val="24"/>
          <w:szCs w:val="24"/>
        </w:rPr>
        <w:t xml:space="preserve"> typ</w:t>
      </w:r>
      <w:r w:rsidR="00D97184">
        <w:rPr>
          <w:rFonts w:ascii="Times New Roman" w:hAnsi="Times New Roman" w:cs="Times New Roman"/>
          <w:sz w:val="24"/>
          <w:szCs w:val="24"/>
        </w:rPr>
        <w:t>ů</w:t>
      </w:r>
      <w:r w:rsidRPr="00911095">
        <w:rPr>
          <w:rFonts w:ascii="Times New Roman" w:hAnsi="Times New Roman" w:cs="Times New Roman"/>
          <w:sz w:val="24"/>
          <w:szCs w:val="24"/>
        </w:rPr>
        <w:t xml:space="preserve"> rizikového chování</w:t>
      </w:r>
      <w:r w:rsidR="00D97184">
        <w:rPr>
          <w:rFonts w:ascii="Times New Roman" w:hAnsi="Times New Roman" w:cs="Times New Roman"/>
          <w:sz w:val="24"/>
          <w:szCs w:val="24"/>
        </w:rPr>
        <w:t>, byly okamžitě řešeny TU a ŠMP</w:t>
      </w:r>
      <w:r w:rsidRPr="00911095">
        <w:rPr>
          <w:rFonts w:ascii="Times New Roman" w:hAnsi="Times New Roman" w:cs="Times New Roman"/>
          <w:sz w:val="24"/>
          <w:szCs w:val="24"/>
        </w:rPr>
        <w:t>.</w:t>
      </w:r>
      <w:r>
        <w:rPr>
          <w:rFonts w:ascii="Times New Roman" w:hAnsi="Times New Roman" w:cs="Times New Roman"/>
          <w:sz w:val="24"/>
          <w:szCs w:val="24"/>
        </w:rPr>
        <w:t xml:space="preserve"> </w:t>
      </w:r>
      <w:r w:rsidR="00D97184">
        <w:rPr>
          <w:rFonts w:ascii="Times New Roman" w:hAnsi="Times New Roman" w:cs="Times New Roman"/>
          <w:sz w:val="24"/>
          <w:szCs w:val="24"/>
        </w:rPr>
        <w:t xml:space="preserve">Je </w:t>
      </w:r>
      <w:r w:rsidRPr="00911095">
        <w:rPr>
          <w:rFonts w:ascii="Times New Roman" w:hAnsi="Times New Roman" w:cs="Times New Roman"/>
          <w:sz w:val="24"/>
          <w:szCs w:val="24"/>
        </w:rPr>
        <w:t xml:space="preserve">důležité pokračovat v pravidelné preventivní činnosti. </w:t>
      </w:r>
    </w:p>
    <w:p w:rsidR="00D67D62" w:rsidRDefault="00D67D62" w:rsidP="00D67D62">
      <w:pPr>
        <w:shd w:val="clear" w:color="auto" w:fill="FFFFFF"/>
        <w:spacing w:before="75"/>
        <w:rPr>
          <w:color w:val="1E0B14"/>
        </w:rPr>
      </w:pPr>
    </w:p>
    <w:p w:rsidR="00D67D62" w:rsidRPr="00911095" w:rsidRDefault="00D67D62" w:rsidP="00D67D62">
      <w:pPr>
        <w:shd w:val="clear" w:color="auto" w:fill="FFFFFF"/>
        <w:spacing w:before="75"/>
        <w:ind w:left="-57"/>
        <w:rPr>
          <w:color w:val="1E0B14"/>
        </w:rPr>
      </w:pPr>
      <w:r w:rsidRPr="00DE6170">
        <w:rPr>
          <w:b/>
          <w:color w:val="1E0B14"/>
          <w:sz w:val="28"/>
          <w:szCs w:val="28"/>
        </w:rPr>
        <w:t>Priority pro letošní školní rok</w:t>
      </w:r>
      <w:r w:rsidRPr="00127D45">
        <w:rPr>
          <w:b/>
          <w:color w:val="1E0B14"/>
        </w:rPr>
        <w:t xml:space="preserve"> </w:t>
      </w:r>
    </w:p>
    <w:p w:rsidR="00D67D62" w:rsidRDefault="00D67D62" w:rsidP="00D67D62">
      <w:pPr>
        <w:pStyle w:val="Bezmezer"/>
        <w:rPr>
          <w:rFonts w:ascii="Times New Roman" w:hAnsi="Times New Roman" w:cs="Times New Roman"/>
          <w:sz w:val="24"/>
          <w:szCs w:val="24"/>
        </w:rPr>
      </w:pPr>
      <w:r w:rsidRPr="00911095">
        <w:rPr>
          <w:rFonts w:ascii="Times New Roman" w:hAnsi="Times New Roman" w:cs="Times New Roman"/>
          <w:sz w:val="24"/>
          <w:szCs w:val="24"/>
        </w:rPr>
        <w:t xml:space="preserve">- výchova ke zdravému životnímu stylu </w:t>
      </w:r>
    </w:p>
    <w:p w:rsidR="00E91395" w:rsidRPr="00911095" w:rsidRDefault="00E91395" w:rsidP="00D67D62">
      <w:pPr>
        <w:pStyle w:val="Bezmezer"/>
        <w:rPr>
          <w:rFonts w:ascii="Times New Roman" w:hAnsi="Times New Roman" w:cs="Times New Roman"/>
          <w:sz w:val="24"/>
          <w:szCs w:val="24"/>
        </w:rPr>
      </w:pPr>
      <w:r>
        <w:rPr>
          <w:rFonts w:ascii="Times New Roman" w:hAnsi="Times New Roman" w:cs="Times New Roman"/>
          <w:sz w:val="24"/>
          <w:szCs w:val="24"/>
        </w:rPr>
        <w:t>- dopravní výchova a první pomoc, spolupráce s městskou policií Přerov a Tovačov</w:t>
      </w:r>
    </w:p>
    <w:p w:rsidR="00D67D62" w:rsidRPr="00911095" w:rsidRDefault="00D67D62" w:rsidP="00D67D62">
      <w:pPr>
        <w:pStyle w:val="Bezmezer"/>
        <w:rPr>
          <w:rFonts w:ascii="Times New Roman" w:hAnsi="Times New Roman" w:cs="Times New Roman"/>
          <w:sz w:val="24"/>
          <w:szCs w:val="24"/>
        </w:rPr>
      </w:pPr>
      <w:r w:rsidRPr="00911095">
        <w:rPr>
          <w:rFonts w:ascii="Times New Roman" w:hAnsi="Times New Roman" w:cs="Times New Roman"/>
          <w:sz w:val="24"/>
          <w:szCs w:val="24"/>
        </w:rPr>
        <w:t>- vytváření pozitivního klimatu ve škole a v třídních kolektivech formou organizování adaptačních programů, výletů, exkurzí, lyžařského výcvikového kurzu, školy v přírodě atd.</w:t>
      </w:r>
    </w:p>
    <w:p w:rsidR="00D67D62" w:rsidRPr="00911095" w:rsidRDefault="00D67D62" w:rsidP="00D67D62">
      <w:pPr>
        <w:pStyle w:val="Bezmezer"/>
        <w:rPr>
          <w:rFonts w:ascii="Times New Roman" w:eastAsia="MS Gothic" w:hAnsi="Times New Roman" w:cs="Times New Roman"/>
          <w:sz w:val="24"/>
          <w:szCs w:val="24"/>
        </w:rPr>
      </w:pPr>
      <w:r w:rsidRPr="00911095">
        <w:rPr>
          <w:rFonts w:ascii="Times New Roman" w:hAnsi="Times New Roman" w:cs="Times New Roman"/>
          <w:sz w:val="24"/>
          <w:szCs w:val="24"/>
        </w:rPr>
        <w:t xml:space="preserve">- spolupráce se školním parlamentem (svými akcemi se podílí na zlepšení vztahů mezi žáky) </w:t>
      </w:r>
    </w:p>
    <w:p w:rsidR="00D67D62" w:rsidRPr="00911095" w:rsidRDefault="00D67D62" w:rsidP="00D67D62">
      <w:pPr>
        <w:pStyle w:val="Bezmezer"/>
        <w:rPr>
          <w:rFonts w:ascii="Times New Roman" w:eastAsia="MS Gothic" w:hAnsi="Times New Roman" w:cs="Times New Roman"/>
          <w:sz w:val="24"/>
          <w:szCs w:val="24"/>
        </w:rPr>
      </w:pPr>
      <w:r w:rsidRPr="00911095">
        <w:rPr>
          <w:rFonts w:ascii="Times New Roman" w:eastAsia="MS Gothic" w:hAnsi="Times New Roman" w:cs="Times New Roman"/>
          <w:sz w:val="24"/>
          <w:szCs w:val="24"/>
        </w:rPr>
        <w:t>-</w:t>
      </w:r>
      <w:r w:rsidRPr="00911095">
        <w:rPr>
          <w:rFonts w:ascii="Times New Roman" w:hAnsi="Times New Roman" w:cs="Times New Roman"/>
          <w:sz w:val="24"/>
          <w:szCs w:val="24"/>
        </w:rPr>
        <w:t xml:space="preserve"> odhalování projevů rizikového chování u žáků, soustředit se zejména na problematiku šikany, </w:t>
      </w:r>
      <w:proofErr w:type="spellStart"/>
      <w:r w:rsidRPr="00911095">
        <w:rPr>
          <w:rFonts w:ascii="Times New Roman" w:hAnsi="Times New Roman" w:cs="Times New Roman"/>
          <w:sz w:val="24"/>
          <w:szCs w:val="24"/>
        </w:rPr>
        <w:t>kyberšikany</w:t>
      </w:r>
      <w:proofErr w:type="spellEnd"/>
      <w:r w:rsidRPr="00911095">
        <w:rPr>
          <w:rFonts w:ascii="Times New Roman" w:hAnsi="Times New Roman" w:cs="Times New Roman"/>
          <w:sz w:val="24"/>
          <w:szCs w:val="24"/>
        </w:rPr>
        <w:t xml:space="preserve"> a záškoláctví </w:t>
      </w:r>
    </w:p>
    <w:p w:rsidR="00D67D62" w:rsidRPr="00911095" w:rsidRDefault="00D67D62" w:rsidP="00D67D62">
      <w:pPr>
        <w:pStyle w:val="Bezmezer"/>
        <w:rPr>
          <w:rFonts w:ascii="Times New Roman" w:eastAsia="MS Gothic" w:hAnsi="Times New Roman" w:cs="Times New Roman"/>
          <w:sz w:val="24"/>
          <w:szCs w:val="24"/>
        </w:rPr>
      </w:pPr>
      <w:r w:rsidRPr="00911095">
        <w:rPr>
          <w:rFonts w:ascii="Times New Roman" w:eastAsia="MS Gothic" w:hAnsi="Times New Roman" w:cs="Times New Roman"/>
          <w:sz w:val="24"/>
          <w:szCs w:val="24"/>
        </w:rPr>
        <w:t>-</w:t>
      </w:r>
      <w:r w:rsidRPr="00911095">
        <w:rPr>
          <w:rFonts w:ascii="Times New Roman" w:hAnsi="Times New Roman" w:cs="Times New Roman"/>
          <w:sz w:val="24"/>
          <w:szCs w:val="24"/>
        </w:rPr>
        <w:t xml:space="preserve"> potlačovat vulgární vyjadřovaní a slovní agresivitu </w:t>
      </w:r>
    </w:p>
    <w:p w:rsidR="00D67D62" w:rsidRPr="00911095" w:rsidRDefault="00D67D62" w:rsidP="00D67D62">
      <w:pPr>
        <w:pStyle w:val="Bezmezer"/>
        <w:rPr>
          <w:rFonts w:ascii="Times New Roman" w:hAnsi="Times New Roman" w:cs="Times New Roman"/>
          <w:sz w:val="24"/>
          <w:szCs w:val="24"/>
        </w:rPr>
      </w:pPr>
      <w:r w:rsidRPr="00911095">
        <w:rPr>
          <w:rFonts w:ascii="Times New Roman" w:eastAsia="MS Gothic" w:hAnsi="Times New Roman" w:cs="Times New Roman"/>
          <w:sz w:val="24"/>
          <w:szCs w:val="24"/>
        </w:rPr>
        <w:t>-</w:t>
      </w:r>
      <w:r w:rsidRPr="00911095">
        <w:rPr>
          <w:rFonts w:ascii="Times New Roman" w:hAnsi="Times New Roman" w:cs="Times New Roman"/>
          <w:sz w:val="24"/>
          <w:szCs w:val="24"/>
        </w:rPr>
        <w:t xml:space="preserve"> včasné řešení výchovných a výukových problémů </w:t>
      </w:r>
    </w:p>
    <w:p w:rsidR="00D67D62" w:rsidRPr="00911095" w:rsidRDefault="00D67D62" w:rsidP="00D67D62">
      <w:pPr>
        <w:pStyle w:val="Normlnweb"/>
      </w:pPr>
      <w:r w:rsidRPr="00911095">
        <w:t>- účast na akcích zaměřených na prezentaci národnostních menšin; problematika rasismu a xenofobie.</w:t>
      </w:r>
    </w:p>
    <w:p w:rsidR="00D67D62" w:rsidRPr="00911095" w:rsidRDefault="00D67D62" w:rsidP="00D67D62">
      <w:pPr>
        <w:pStyle w:val="Normlnweb"/>
      </w:pPr>
      <w:r w:rsidRPr="00911095">
        <w:t>- organizování akcí za účelem osvěžení klimatu ve škole, zpříjemnění školní výuky, prezentace dovedností a schopností žáků</w:t>
      </w:r>
    </w:p>
    <w:p w:rsidR="00D67D62" w:rsidRPr="00911095" w:rsidRDefault="00D67D62" w:rsidP="00D67D62">
      <w:pPr>
        <w:pStyle w:val="Normlnweb"/>
      </w:pPr>
      <w:r>
        <w:t>-</w:t>
      </w:r>
      <w:r w:rsidRPr="00911095">
        <w:t xml:space="preserve"> účast žáků na vědomostních, sportovních a jiných soutěžích</w:t>
      </w:r>
    </w:p>
    <w:p w:rsidR="00D67D62" w:rsidRPr="00911095" w:rsidRDefault="00D67D62" w:rsidP="00D67D62">
      <w:pPr>
        <w:pStyle w:val="Normlnweb"/>
      </w:pPr>
      <w:r w:rsidRPr="00911095">
        <w:t xml:space="preserve">- vedení žáků k ekologicky uvědomělému smýšlení </w:t>
      </w:r>
    </w:p>
    <w:p w:rsidR="00D67D62" w:rsidRPr="00911095" w:rsidRDefault="00D67D62" w:rsidP="00D67D62">
      <w:pPr>
        <w:pStyle w:val="Bezmezer"/>
        <w:rPr>
          <w:rFonts w:ascii="Times New Roman" w:hAnsi="Times New Roman" w:cs="Times New Roman"/>
          <w:sz w:val="24"/>
          <w:szCs w:val="24"/>
        </w:rPr>
      </w:pPr>
      <w:r w:rsidRPr="00911095">
        <w:rPr>
          <w:rFonts w:ascii="Times New Roman" w:eastAsia="MS Gothic" w:hAnsi="Times New Roman" w:cs="Times New Roman"/>
          <w:sz w:val="24"/>
          <w:szCs w:val="24"/>
        </w:rPr>
        <w:t>-</w:t>
      </w:r>
      <w:r w:rsidRPr="00911095">
        <w:rPr>
          <w:rFonts w:ascii="Times New Roman" w:hAnsi="Times New Roman" w:cs="Times New Roman"/>
          <w:sz w:val="24"/>
          <w:szCs w:val="24"/>
        </w:rPr>
        <w:t xml:space="preserve"> spolupráce se zákonnými zástupci </w:t>
      </w:r>
    </w:p>
    <w:p w:rsidR="00D67D62" w:rsidRPr="00911095" w:rsidRDefault="00D67D62" w:rsidP="00D67D62">
      <w:pPr>
        <w:pStyle w:val="Bezmezer"/>
        <w:rPr>
          <w:rFonts w:ascii="Times New Roman" w:eastAsia="MS Gothic" w:hAnsi="Times New Roman" w:cs="Times New Roman"/>
          <w:sz w:val="24"/>
          <w:szCs w:val="24"/>
        </w:rPr>
      </w:pPr>
      <w:r w:rsidRPr="00911095">
        <w:rPr>
          <w:rFonts w:ascii="Times New Roman" w:eastAsia="MS Gothic" w:hAnsi="Times New Roman" w:cs="Times New Roman"/>
          <w:sz w:val="24"/>
          <w:szCs w:val="24"/>
        </w:rPr>
        <w:t>-</w:t>
      </w:r>
      <w:r w:rsidRPr="00911095">
        <w:rPr>
          <w:rFonts w:ascii="Times New Roman" w:hAnsi="Times New Roman" w:cs="Times New Roman"/>
          <w:sz w:val="24"/>
          <w:szCs w:val="24"/>
        </w:rPr>
        <w:t xml:space="preserve"> besedy s odborníky, prožitkové programy (podle zájmu a nabídek) </w:t>
      </w:r>
    </w:p>
    <w:p w:rsidR="00D67D62" w:rsidRDefault="00D67D62" w:rsidP="00D67D62">
      <w:pPr>
        <w:pStyle w:val="Bezmezer"/>
        <w:rPr>
          <w:rFonts w:ascii="Times New Roman" w:hAnsi="Times New Roman" w:cs="Times New Roman"/>
          <w:sz w:val="24"/>
          <w:szCs w:val="24"/>
        </w:rPr>
      </w:pPr>
      <w:r w:rsidRPr="00911095">
        <w:rPr>
          <w:rFonts w:ascii="Times New Roman" w:eastAsia="MS Gothic" w:hAnsi="Times New Roman" w:cs="Times New Roman"/>
          <w:sz w:val="24"/>
          <w:szCs w:val="24"/>
        </w:rPr>
        <w:t>-</w:t>
      </w:r>
      <w:r w:rsidRPr="00911095">
        <w:rPr>
          <w:rFonts w:ascii="Times New Roman" w:hAnsi="Times New Roman" w:cs="Times New Roman"/>
          <w:sz w:val="24"/>
          <w:szCs w:val="24"/>
        </w:rPr>
        <w:t xml:space="preserve"> pokračování ve všech aktivitách, které se nám osvědčily </w:t>
      </w:r>
    </w:p>
    <w:p w:rsidR="00534EAE" w:rsidRPr="00911095" w:rsidRDefault="00534EAE" w:rsidP="00D67D62">
      <w:pPr>
        <w:pStyle w:val="Bezmezer"/>
        <w:rPr>
          <w:rFonts w:ascii="Times New Roman" w:hAnsi="Times New Roman" w:cs="Times New Roman"/>
          <w:sz w:val="24"/>
          <w:szCs w:val="24"/>
        </w:rPr>
      </w:pPr>
      <w:r>
        <w:rPr>
          <w:rFonts w:ascii="Times New Roman" w:hAnsi="Times New Roman" w:cs="Times New Roman"/>
          <w:sz w:val="24"/>
          <w:szCs w:val="24"/>
        </w:rPr>
        <w:t xml:space="preserve">- pokračování v pomoci ukrajinským žákům </w:t>
      </w:r>
    </w:p>
    <w:p w:rsidR="00D67D62" w:rsidRDefault="00D67D62" w:rsidP="00D67D62"/>
    <w:p w:rsidR="00D67D62" w:rsidRDefault="00D67D62" w:rsidP="00D67D62">
      <w:r w:rsidRPr="00C900B2">
        <w:rPr>
          <w:b/>
        </w:rPr>
        <w:t>Pro žáky bude škola</w:t>
      </w:r>
      <w:r>
        <w:t xml:space="preserve">: </w:t>
      </w:r>
    </w:p>
    <w:p w:rsidR="00D67D62" w:rsidRDefault="00D67D62" w:rsidP="00D67D62">
      <w:r>
        <w:sym w:font="Symbol" w:char="F0B7"/>
      </w:r>
      <w:r>
        <w:t xml:space="preserve"> realizovat preventivní strategii v jednotlivých ročnících, dále do jednotlivých předmětů začleňovat preventivní témata; </w:t>
      </w:r>
    </w:p>
    <w:p w:rsidR="00D67D62" w:rsidRDefault="00D67D62" w:rsidP="00D67D62">
      <w:r>
        <w:sym w:font="Symbol" w:char="F0B7"/>
      </w:r>
      <w:r>
        <w:t xml:space="preserve"> každá třída si vytvoří pravidla třídy, jejich plnění bude průběžně sledováno a vyhodnocováno během roku; </w:t>
      </w:r>
    </w:p>
    <w:p w:rsidR="00D67D62" w:rsidRDefault="00D67D62" w:rsidP="00D67D62">
      <w:r>
        <w:sym w:font="Symbol" w:char="F0B7"/>
      </w:r>
      <w:r>
        <w:t xml:space="preserve"> pozitivně podporovat tvorbu a následné dodržování pravidel vzájemného soužití třídy – posilovaní třídního kolektivu – výlety, prožitkové akce; </w:t>
      </w:r>
    </w:p>
    <w:p w:rsidR="00D67D62" w:rsidRDefault="00D67D62" w:rsidP="00D67D62">
      <w:r>
        <w:lastRenderedPageBreak/>
        <w:sym w:font="Symbol" w:char="F0B7"/>
      </w:r>
      <w:r>
        <w:t xml:space="preserve"> podporovat mimoškolní akce se třídou (výlety, návštěvy kulturní akcí, osobnostně sociální výcviky, poznávací zájezdy </w:t>
      </w:r>
      <w:proofErr w:type="spellStart"/>
      <w:r>
        <w:t>apod</w:t>
      </w:r>
      <w:proofErr w:type="spellEnd"/>
      <w:r>
        <w:t xml:space="preserve">); </w:t>
      </w:r>
    </w:p>
    <w:p w:rsidR="00D67D62" w:rsidRDefault="00D67D62" w:rsidP="00D67D62">
      <w:r>
        <w:sym w:font="Symbol" w:char="F0B7"/>
      </w:r>
      <w:r>
        <w:t xml:space="preserve"> podporovat různé celoškolní soutěže – výtvarné, sportovní, vědomostní atd. </w:t>
      </w:r>
    </w:p>
    <w:p w:rsidR="00D67D62" w:rsidRDefault="00D67D62" w:rsidP="00D67D62">
      <w:r>
        <w:sym w:font="Symbol" w:char="F0B7"/>
      </w:r>
      <w:r>
        <w:t xml:space="preserve"> prohlubovat častější spolupráci mezi mladšími a staršími spolužáky, společné setkávání v zájmových útvarech, a při společných celoškolních aktivitách (školní projekty, den otevřených dveří, činnost školní samosprávy). </w:t>
      </w:r>
    </w:p>
    <w:p w:rsidR="00D67D62" w:rsidRDefault="00D67D62" w:rsidP="00D67D62"/>
    <w:p w:rsidR="00D67D62" w:rsidRDefault="00D67D62" w:rsidP="00D67D62">
      <w:r w:rsidRPr="00C900B2">
        <w:rPr>
          <w:b/>
        </w:rPr>
        <w:t>Pro rodiče bude škola</w:t>
      </w:r>
      <w:r>
        <w:t xml:space="preserve">: </w:t>
      </w:r>
    </w:p>
    <w:p w:rsidR="00D67D62" w:rsidRDefault="00D67D62" w:rsidP="00D67D62">
      <w:r>
        <w:sym w:font="Symbol" w:char="F0B7"/>
      </w:r>
      <w:r>
        <w:t xml:space="preserve"> zajišťovat informovanost a spolupráci se zákonnými zástupci pomocí např. schůzek a konzultací, dále prostřednictvím webových stránek apod.; </w:t>
      </w:r>
    </w:p>
    <w:p w:rsidR="00D67D62" w:rsidRDefault="00D67D62" w:rsidP="00D67D62">
      <w:r>
        <w:sym w:font="Symbol" w:char="F0B7"/>
      </w:r>
      <w:r>
        <w:t xml:space="preserve"> navazovat kladné spolupráce – pomoc při pořádní exkurzí, mimoškolních akcí apod.; </w:t>
      </w:r>
    </w:p>
    <w:p w:rsidR="00D67D62" w:rsidRDefault="00D67D62" w:rsidP="00D67D62">
      <w:r>
        <w:sym w:font="Symbol" w:char="F0B7"/>
      </w:r>
      <w:r>
        <w:t xml:space="preserve"> zajišťovat sekci na webu školy, ve které rodiče najdou adresář poskytovatelů služeb s ohledem na problematiku zvládání rizikového chování dětí; </w:t>
      </w:r>
    </w:p>
    <w:p w:rsidR="00D67D62" w:rsidRDefault="00D67D62" w:rsidP="00D67D62">
      <w:r>
        <w:sym w:font="Symbol" w:char="F0B7"/>
      </w:r>
      <w:r>
        <w:t xml:space="preserve"> uspořádávat společné akce k lepšímu poznaní školy a rodiny (den otevřených dveří, jarmark, Dětský den apod.); </w:t>
      </w:r>
    </w:p>
    <w:p w:rsidR="00D67D62" w:rsidRDefault="00D67D62" w:rsidP="00D67D62">
      <w:r>
        <w:sym w:font="Symbol" w:char="F0B7"/>
      </w:r>
      <w:r>
        <w:t xml:space="preserve"> zajišťovat informovanost a zpětnou vazbu (např. zápis do žákovských knížek, notýsků); </w:t>
      </w:r>
      <w:r>
        <w:sym w:font="Symbol" w:char="F0B7"/>
      </w:r>
      <w:r>
        <w:t xml:space="preserve"> při škole je zřízena rada školy. </w:t>
      </w:r>
    </w:p>
    <w:p w:rsidR="00D67D62" w:rsidRDefault="00D67D62" w:rsidP="00D67D62">
      <w:r>
        <w:sym w:font="Symbol" w:char="F0B7"/>
      </w:r>
      <w:r>
        <w:t xml:space="preserve"> SRPŠ - finanční spoluúčast na realizaci preventivních programů </w:t>
      </w:r>
    </w:p>
    <w:p w:rsidR="00D67D62" w:rsidRDefault="00D67D62" w:rsidP="00D67D62"/>
    <w:p w:rsidR="00D67D62" w:rsidRDefault="00D67D62" w:rsidP="00D67D62">
      <w:r w:rsidRPr="00C900B2">
        <w:rPr>
          <w:b/>
        </w:rPr>
        <w:t>Pro pedagogy bude škola</w:t>
      </w:r>
      <w:r>
        <w:t xml:space="preserve">: </w:t>
      </w:r>
    </w:p>
    <w:p w:rsidR="00D67D62" w:rsidRDefault="00D67D62" w:rsidP="00D67D62">
      <w:r>
        <w:sym w:font="Symbol" w:char="F0B7"/>
      </w:r>
      <w:r>
        <w:t xml:space="preserve"> zajišťovat vzdělávání – programy, školení, konzultace atd.; </w:t>
      </w:r>
    </w:p>
    <w:p w:rsidR="00D67D62" w:rsidRDefault="00D67D62" w:rsidP="00D67D62">
      <w:r>
        <w:sym w:font="Symbol" w:char="F0B7"/>
      </w:r>
      <w:r>
        <w:t xml:space="preserve"> podporovat všechny mimoškolní akce se třídou (výlety, kulturní akce, sociální výcviky atd.; </w:t>
      </w:r>
      <w:r>
        <w:sym w:font="Symbol" w:char="F0B7"/>
      </w:r>
      <w:r>
        <w:t xml:space="preserve"> veškeré informace, důležité dokumenty a materiály najdou učitelé na společném prostředí školy; </w:t>
      </w:r>
    </w:p>
    <w:p w:rsidR="00D67D62" w:rsidRDefault="00D67D62" w:rsidP="00D67D62">
      <w:r>
        <w:sym w:font="Symbol" w:char="F0B7"/>
      </w:r>
      <w:r>
        <w:t xml:space="preserve"> zdůrazňovat nutnost spolupráce všech pedagogů u rizikových skupin žáků, např. snadná oběť šikany, žáci ze sociálního prostředí, rizikového prostředí apod.  </w:t>
      </w:r>
    </w:p>
    <w:p w:rsidR="00D67D62" w:rsidRDefault="00D67D62" w:rsidP="00D67D62"/>
    <w:p w:rsidR="00D67D62" w:rsidRDefault="00D67D62" w:rsidP="00D67D62"/>
    <w:p w:rsidR="00D67D62" w:rsidRDefault="00D67D62" w:rsidP="00D67D62">
      <w:r w:rsidRPr="00DC5A3E">
        <w:rPr>
          <w:b/>
        </w:rPr>
        <w:t xml:space="preserve">Při vzdělávání žáků </w:t>
      </w:r>
      <w:r w:rsidRPr="00C900B2">
        <w:rPr>
          <w:b/>
        </w:rPr>
        <w:t>1. st. základní školy</w:t>
      </w:r>
      <w:r>
        <w:t xml:space="preserve"> je primární prevence zaměřena na – pravidla soužití mezi žáky, rozvoj osobnosti, vnímání individuálních odlišností dětí mezi sebou, toleranci, úctu i sebeúctu, důvěru, komunikativní dovednosti, řešení konfliktů, schopnost klást otázky, vyjádřit svůj názor, umění říci „ne“, práci v kolektivu, vzájemnou pomoc, pozitivní citové naladění, řešení stresu, životosprávu, zdravý životní styl, schopnost vyhledat pomoc, včasné odhalování speciálních poruch učení a chovaní; </w:t>
      </w:r>
    </w:p>
    <w:p w:rsidR="00D67D62" w:rsidRDefault="00D67D62" w:rsidP="00D67D62"/>
    <w:p w:rsidR="00D67D62" w:rsidRDefault="00D67D62" w:rsidP="00D67D62">
      <w:r w:rsidRPr="00DC5A3E">
        <w:rPr>
          <w:b/>
        </w:rPr>
        <w:t>Při vzdělávání žáků</w:t>
      </w:r>
      <w:r>
        <w:t xml:space="preserve"> </w:t>
      </w:r>
      <w:r w:rsidRPr="00C900B2">
        <w:rPr>
          <w:b/>
        </w:rPr>
        <w:t>2. st. základní školy</w:t>
      </w:r>
      <w:r>
        <w:t xml:space="preserve"> je primární prevence zaměřena na – zvyšování odolnosti dětí vůči sociálně patologickým jevům, např. zvyšování odolnosti proti stresu, učení žáků zvládat různé životní problémy a konflikty, nácvik odmítání nabídky.</w:t>
      </w:r>
    </w:p>
    <w:p w:rsidR="00D67D62" w:rsidRDefault="00D67D62" w:rsidP="00D67D62"/>
    <w:p w:rsidR="00D67D62" w:rsidRDefault="00D67D62" w:rsidP="00D67D62">
      <w:pPr>
        <w:shd w:val="clear" w:color="auto" w:fill="FFFFFF"/>
        <w:spacing w:before="75"/>
        <w:rPr>
          <w:b/>
          <w:color w:val="1E0B14"/>
        </w:rPr>
      </w:pPr>
    </w:p>
    <w:p w:rsidR="00D67D62" w:rsidRDefault="00D67D62" w:rsidP="00D67D62">
      <w:pPr>
        <w:shd w:val="clear" w:color="auto" w:fill="FFFFFF"/>
        <w:spacing w:before="75"/>
        <w:rPr>
          <w:b/>
          <w:color w:val="1E0B14"/>
        </w:rPr>
      </w:pPr>
    </w:p>
    <w:p w:rsidR="00D67D62" w:rsidRDefault="00D67D62" w:rsidP="00D67D62">
      <w:pPr>
        <w:shd w:val="clear" w:color="auto" w:fill="FFFFFF"/>
        <w:spacing w:before="75"/>
        <w:rPr>
          <w:b/>
          <w:color w:val="1E0B14"/>
        </w:rPr>
      </w:pPr>
    </w:p>
    <w:p w:rsidR="00D67D62" w:rsidRDefault="00D67D62" w:rsidP="00D67D62">
      <w:pPr>
        <w:shd w:val="clear" w:color="auto" w:fill="FFFFFF"/>
        <w:spacing w:before="75"/>
        <w:rPr>
          <w:b/>
          <w:color w:val="1E0B14"/>
        </w:rPr>
      </w:pPr>
    </w:p>
    <w:p w:rsidR="00D67D62" w:rsidRDefault="00D67D62" w:rsidP="00D67D62">
      <w:pPr>
        <w:shd w:val="clear" w:color="auto" w:fill="FFFFFF"/>
        <w:spacing w:before="75"/>
        <w:rPr>
          <w:b/>
          <w:color w:val="1E0B14"/>
        </w:rPr>
      </w:pPr>
    </w:p>
    <w:p w:rsidR="00D67D62" w:rsidRDefault="00D67D62" w:rsidP="00D67D62">
      <w:pPr>
        <w:shd w:val="clear" w:color="auto" w:fill="FFFFFF"/>
        <w:spacing w:before="75"/>
        <w:rPr>
          <w:b/>
          <w:color w:val="1E0B14"/>
        </w:rPr>
      </w:pPr>
    </w:p>
    <w:p w:rsidR="00AD5537" w:rsidRDefault="00AD5537" w:rsidP="00D67D62">
      <w:pPr>
        <w:shd w:val="clear" w:color="auto" w:fill="FFFFFF"/>
        <w:spacing w:before="75"/>
        <w:rPr>
          <w:b/>
          <w:color w:val="1E0B14"/>
        </w:rPr>
      </w:pPr>
    </w:p>
    <w:p w:rsidR="00AD5537" w:rsidRDefault="00AD5537" w:rsidP="00D67D62">
      <w:pPr>
        <w:shd w:val="clear" w:color="auto" w:fill="FFFFFF"/>
        <w:spacing w:before="75"/>
        <w:rPr>
          <w:b/>
          <w:color w:val="1E0B14"/>
        </w:rPr>
      </w:pPr>
    </w:p>
    <w:p w:rsidR="00D67D62" w:rsidRPr="00DE6170" w:rsidRDefault="00D67D62" w:rsidP="00D67D62">
      <w:pPr>
        <w:shd w:val="clear" w:color="auto" w:fill="FFFFFF"/>
        <w:spacing w:before="75"/>
        <w:rPr>
          <w:b/>
          <w:color w:val="1E0B14"/>
          <w:sz w:val="28"/>
          <w:szCs w:val="28"/>
        </w:rPr>
      </w:pPr>
      <w:r w:rsidRPr="00DE6170">
        <w:rPr>
          <w:b/>
          <w:color w:val="1E0B14"/>
          <w:sz w:val="28"/>
          <w:szCs w:val="28"/>
        </w:rPr>
        <w:t xml:space="preserve">Oblasti primární prevence působení na žáky </w:t>
      </w:r>
    </w:p>
    <w:p w:rsidR="00D67D62" w:rsidRPr="00BF0470" w:rsidRDefault="00D67D62" w:rsidP="00D67D62">
      <w:pPr>
        <w:shd w:val="clear" w:color="auto" w:fill="FFFFFF"/>
        <w:spacing w:before="75"/>
        <w:rPr>
          <w:b/>
          <w:color w:val="1E0B14"/>
        </w:rPr>
      </w:pPr>
      <w:r>
        <w:sym w:font="Symbol" w:char="F0B7"/>
      </w:r>
      <w:r>
        <w:t xml:space="preserve"> </w:t>
      </w:r>
      <w:r w:rsidRPr="00BF0470">
        <w:rPr>
          <w:b/>
          <w:color w:val="1E0B14"/>
        </w:rPr>
        <w:t xml:space="preserve">Prevence drogových závislostí, alkoholismu a kouření </w:t>
      </w:r>
    </w:p>
    <w:p w:rsidR="00D67D62" w:rsidRPr="007C6627" w:rsidRDefault="00D67D62" w:rsidP="00D67D62">
      <w:pPr>
        <w:pStyle w:val="Bezmezer"/>
        <w:rPr>
          <w:rFonts w:ascii="Times New Roman" w:eastAsia="MS Gothic" w:hAnsi="Times New Roman" w:cs="Times New Roman"/>
          <w:sz w:val="24"/>
          <w:szCs w:val="24"/>
        </w:rPr>
      </w:pPr>
      <w:r w:rsidRPr="007C6627">
        <w:rPr>
          <w:rFonts w:ascii="Times New Roman" w:eastAsia="MS Gothic" w:hAnsi="Times New Roman" w:cs="Times New Roman"/>
          <w:sz w:val="24"/>
          <w:szCs w:val="24"/>
        </w:rPr>
        <w:t xml:space="preserve">- </w:t>
      </w:r>
      <w:r w:rsidRPr="007C6627">
        <w:rPr>
          <w:rFonts w:ascii="Times New Roman" w:hAnsi="Times New Roman" w:cs="Times New Roman"/>
          <w:sz w:val="24"/>
          <w:szCs w:val="24"/>
        </w:rPr>
        <w:t xml:space="preserve">předcházet užívání návykových látek včetně alkoholu a tabáku </w:t>
      </w:r>
    </w:p>
    <w:p w:rsidR="00D67D62" w:rsidRPr="007C6627" w:rsidRDefault="00D67D62" w:rsidP="00D67D62">
      <w:pPr>
        <w:pStyle w:val="Bezmezer"/>
        <w:rPr>
          <w:rFonts w:ascii="Times New Roman" w:hAnsi="Times New Roman" w:cs="Times New Roman"/>
          <w:sz w:val="24"/>
          <w:szCs w:val="24"/>
        </w:rPr>
      </w:pPr>
      <w:r w:rsidRPr="007C6627">
        <w:rPr>
          <w:rFonts w:ascii="Times New Roman" w:eastAsia="MS Gothic" w:hAnsi="Times New Roman" w:cs="Times New Roman"/>
          <w:sz w:val="24"/>
          <w:szCs w:val="24"/>
        </w:rPr>
        <w:t>-</w:t>
      </w:r>
      <w:r w:rsidRPr="007C6627">
        <w:rPr>
          <w:rFonts w:ascii="Times New Roman" w:hAnsi="Times New Roman" w:cs="Times New Roman"/>
          <w:sz w:val="24"/>
          <w:szCs w:val="24"/>
        </w:rPr>
        <w:t xml:space="preserve"> oddálit první kontakt s návykovými látkami </w:t>
      </w:r>
    </w:p>
    <w:p w:rsidR="00D67D62" w:rsidRPr="007C6627" w:rsidRDefault="00D67D62" w:rsidP="00D67D62">
      <w:pPr>
        <w:pStyle w:val="Normlnweb"/>
      </w:pPr>
      <w:r w:rsidRPr="007C6627">
        <w:t xml:space="preserve">- seznámit s dopadem těchto návyků a látek na lidský organizmus </w:t>
      </w:r>
    </w:p>
    <w:p w:rsidR="00D67D62" w:rsidRPr="007C6627" w:rsidRDefault="00D67D62" w:rsidP="00D67D62">
      <w:pPr>
        <w:pStyle w:val="Bezmezer"/>
        <w:rPr>
          <w:rFonts w:ascii="Times New Roman" w:hAnsi="Times New Roman" w:cs="Times New Roman"/>
          <w:sz w:val="24"/>
          <w:szCs w:val="24"/>
        </w:rPr>
      </w:pPr>
      <w:r w:rsidRPr="007C6627">
        <w:rPr>
          <w:rFonts w:ascii="Times New Roman" w:eastAsia="MS Gothic" w:hAnsi="Times New Roman" w:cs="Times New Roman"/>
          <w:sz w:val="24"/>
          <w:szCs w:val="24"/>
        </w:rPr>
        <w:t xml:space="preserve">- </w:t>
      </w:r>
      <w:r w:rsidRPr="007C6627">
        <w:rPr>
          <w:rFonts w:ascii="Times New Roman" w:hAnsi="Times New Roman" w:cs="Times New Roman"/>
          <w:sz w:val="24"/>
          <w:szCs w:val="24"/>
        </w:rPr>
        <w:t xml:space="preserve">aktivovat žáky k pravidelným sportovním a zájmovým činnostem </w:t>
      </w:r>
    </w:p>
    <w:p w:rsidR="00D67D62" w:rsidRPr="007C6627" w:rsidRDefault="00D67D62" w:rsidP="00D67D62">
      <w:pPr>
        <w:pStyle w:val="Bezmezer"/>
        <w:rPr>
          <w:rFonts w:ascii="Times New Roman" w:eastAsia="MS Gothic" w:hAnsi="Times New Roman" w:cs="Times New Roman"/>
          <w:sz w:val="24"/>
          <w:szCs w:val="24"/>
        </w:rPr>
      </w:pPr>
      <w:r w:rsidRPr="007C6627">
        <w:rPr>
          <w:rFonts w:ascii="Times New Roman" w:hAnsi="Times New Roman" w:cs="Times New Roman"/>
          <w:sz w:val="24"/>
          <w:szCs w:val="24"/>
        </w:rPr>
        <w:t>-  možností pomoci – kam se obrátit a jak postupovat v případě, že se právě závislost na návykových látkách stala součástí jejich života</w:t>
      </w:r>
    </w:p>
    <w:p w:rsidR="00D67D62" w:rsidRPr="007C6627" w:rsidRDefault="00D67D62" w:rsidP="00D67D62">
      <w:pPr>
        <w:pStyle w:val="Bezmezer"/>
        <w:rPr>
          <w:rFonts w:ascii="Times New Roman" w:hAnsi="Times New Roman" w:cs="Times New Roman"/>
          <w:sz w:val="24"/>
          <w:szCs w:val="24"/>
        </w:rPr>
      </w:pPr>
      <w:r w:rsidRPr="007C6627">
        <w:rPr>
          <w:rFonts w:ascii="Times New Roman" w:hAnsi="Times New Roman" w:cs="Times New Roman"/>
          <w:sz w:val="24"/>
          <w:szCs w:val="24"/>
        </w:rPr>
        <w:t xml:space="preserve">-  seznámit žáky s riziky užívání anabolik, medikamentů </w:t>
      </w:r>
    </w:p>
    <w:p w:rsidR="00F0038E" w:rsidRPr="007C6627" w:rsidRDefault="00D67D62" w:rsidP="00D67D62">
      <w:pPr>
        <w:shd w:val="clear" w:color="auto" w:fill="FFFFFF"/>
        <w:spacing w:before="75"/>
        <w:contextualSpacing/>
        <w:rPr>
          <w:b/>
          <w:color w:val="1E0B14"/>
        </w:rPr>
      </w:pPr>
      <w:r>
        <w:sym w:font="Symbol" w:char="F0B7"/>
      </w:r>
      <w:r>
        <w:t xml:space="preserve"> </w:t>
      </w:r>
      <w:r w:rsidRPr="007C6627">
        <w:rPr>
          <w:b/>
          <w:color w:val="1E0B14"/>
        </w:rPr>
        <w:t xml:space="preserve">Prevence násilí, šikany a </w:t>
      </w:r>
      <w:proofErr w:type="spellStart"/>
      <w:r w:rsidRPr="007C6627">
        <w:rPr>
          <w:b/>
          <w:color w:val="1E0B14"/>
        </w:rPr>
        <w:t>kyberšikany</w:t>
      </w:r>
      <w:proofErr w:type="spellEnd"/>
      <w:r w:rsidRPr="007C6627">
        <w:rPr>
          <w:b/>
          <w:color w:val="1E0B14"/>
        </w:rPr>
        <w:t xml:space="preserve"> – posilování a rozvoj mezilidských vztahů </w:t>
      </w:r>
    </w:p>
    <w:p w:rsidR="00D67D62" w:rsidRPr="0085204A" w:rsidRDefault="00D67D62" w:rsidP="0085204A">
      <w:pPr>
        <w:pStyle w:val="Odstavecseseznamem"/>
        <w:numPr>
          <w:ilvl w:val="0"/>
          <w:numId w:val="46"/>
        </w:numPr>
        <w:shd w:val="clear" w:color="auto" w:fill="FFFFFF"/>
        <w:spacing w:before="75"/>
        <w:rPr>
          <w:rFonts w:eastAsia="MS Gothic"/>
          <w:b/>
          <w:color w:val="1E0B14"/>
        </w:rPr>
      </w:pPr>
      <w:r w:rsidRPr="0085204A">
        <w:rPr>
          <w:b/>
          <w:color w:val="1E0B14"/>
        </w:rPr>
        <w:t xml:space="preserve">Prevence projevů xenofobie, rasismu, antisemitismu </w:t>
      </w:r>
    </w:p>
    <w:p w:rsidR="00D67D62" w:rsidRPr="007C6627" w:rsidRDefault="00D67D62" w:rsidP="00D67D62">
      <w:pPr>
        <w:pStyle w:val="Bezmezer"/>
        <w:rPr>
          <w:rFonts w:ascii="Times New Roman" w:eastAsia="MS Gothic" w:hAnsi="Times New Roman" w:cs="Times New Roman"/>
          <w:sz w:val="24"/>
          <w:szCs w:val="24"/>
        </w:rPr>
      </w:pPr>
      <w:r w:rsidRPr="007C6627">
        <w:rPr>
          <w:rFonts w:ascii="Times New Roman" w:eastAsia="MS Gothic" w:hAnsi="Times New Roman" w:cs="Times New Roman"/>
          <w:sz w:val="24"/>
          <w:szCs w:val="24"/>
        </w:rPr>
        <w:t>-</w:t>
      </w:r>
      <w:r w:rsidRPr="007C6627">
        <w:rPr>
          <w:rFonts w:ascii="Times New Roman" w:hAnsi="Times New Roman" w:cs="Times New Roman"/>
          <w:sz w:val="24"/>
          <w:szCs w:val="24"/>
        </w:rPr>
        <w:t xml:space="preserve"> předcházet projevům šikany, účinně postupovat při rozpoznávání šikany </w:t>
      </w:r>
    </w:p>
    <w:p w:rsidR="00D67D62" w:rsidRPr="007C6627" w:rsidRDefault="00D67D62" w:rsidP="00D67D62">
      <w:pPr>
        <w:pStyle w:val="Bezmezer"/>
        <w:rPr>
          <w:rFonts w:ascii="Times New Roman" w:eastAsia="MS Gothic" w:hAnsi="Times New Roman" w:cs="Times New Roman"/>
          <w:sz w:val="24"/>
          <w:szCs w:val="24"/>
        </w:rPr>
      </w:pPr>
      <w:r w:rsidRPr="007C6627">
        <w:rPr>
          <w:rFonts w:ascii="Times New Roman" w:eastAsia="MS Gothic" w:hAnsi="Times New Roman" w:cs="Times New Roman"/>
          <w:sz w:val="24"/>
          <w:szCs w:val="24"/>
        </w:rPr>
        <w:t>-</w:t>
      </w:r>
      <w:r w:rsidRPr="007C6627">
        <w:rPr>
          <w:rFonts w:ascii="Times New Roman" w:hAnsi="Times New Roman" w:cs="Times New Roman"/>
          <w:sz w:val="24"/>
          <w:szCs w:val="24"/>
        </w:rPr>
        <w:t xml:space="preserve"> vést žáky k tomu, aby se uměli bránit různým formám násilí, věděli, kde hledat pomoc </w:t>
      </w:r>
    </w:p>
    <w:p w:rsidR="00D67D62" w:rsidRPr="007C6627" w:rsidRDefault="00D67D62" w:rsidP="00D67D62">
      <w:pPr>
        <w:pStyle w:val="Bezmezer"/>
        <w:rPr>
          <w:rFonts w:ascii="Times New Roman" w:eastAsia="MS Gothic" w:hAnsi="Times New Roman" w:cs="Times New Roman"/>
          <w:sz w:val="24"/>
          <w:szCs w:val="24"/>
        </w:rPr>
      </w:pPr>
      <w:r w:rsidRPr="007C6627">
        <w:rPr>
          <w:rFonts w:ascii="Times New Roman" w:eastAsia="MS Gothic" w:hAnsi="Times New Roman" w:cs="Times New Roman"/>
          <w:sz w:val="24"/>
          <w:szCs w:val="24"/>
        </w:rPr>
        <w:t>-</w:t>
      </w:r>
      <w:r w:rsidRPr="007C6627">
        <w:rPr>
          <w:rFonts w:ascii="Times New Roman" w:hAnsi="Times New Roman" w:cs="Times New Roman"/>
          <w:sz w:val="24"/>
          <w:szCs w:val="24"/>
        </w:rPr>
        <w:t xml:space="preserve"> upevňovat obecně uznávané hodnoty a postoje </w:t>
      </w:r>
    </w:p>
    <w:p w:rsidR="00D67D62" w:rsidRPr="007C6627" w:rsidRDefault="00D67D62" w:rsidP="00D67D62">
      <w:pPr>
        <w:pStyle w:val="Bezmezer"/>
        <w:rPr>
          <w:rFonts w:ascii="Times New Roman" w:eastAsia="MS Gothic" w:hAnsi="Times New Roman" w:cs="Times New Roman"/>
          <w:sz w:val="24"/>
          <w:szCs w:val="24"/>
        </w:rPr>
      </w:pPr>
      <w:r w:rsidRPr="007C6627">
        <w:rPr>
          <w:rFonts w:ascii="Times New Roman" w:eastAsia="MS Gothic" w:hAnsi="Times New Roman" w:cs="Times New Roman"/>
          <w:sz w:val="24"/>
          <w:szCs w:val="24"/>
        </w:rPr>
        <w:t>-</w:t>
      </w:r>
      <w:r w:rsidRPr="007C6627">
        <w:rPr>
          <w:rFonts w:ascii="Times New Roman" w:hAnsi="Times New Roman" w:cs="Times New Roman"/>
          <w:sz w:val="24"/>
          <w:szCs w:val="24"/>
        </w:rPr>
        <w:t xml:space="preserve"> posilovat dobré vztahy mezi žáky  </w:t>
      </w:r>
    </w:p>
    <w:p w:rsidR="00D67D62" w:rsidRPr="007C6627" w:rsidRDefault="00D67D62" w:rsidP="00D67D62">
      <w:pPr>
        <w:pStyle w:val="Bezmezer"/>
        <w:rPr>
          <w:rFonts w:ascii="Times New Roman" w:eastAsia="MS Gothic" w:hAnsi="Times New Roman" w:cs="Times New Roman"/>
          <w:sz w:val="24"/>
          <w:szCs w:val="24"/>
        </w:rPr>
      </w:pPr>
      <w:r w:rsidRPr="007C6627">
        <w:rPr>
          <w:rFonts w:ascii="Times New Roman" w:eastAsia="MS Gothic" w:hAnsi="Times New Roman" w:cs="Times New Roman"/>
          <w:sz w:val="24"/>
          <w:szCs w:val="24"/>
        </w:rPr>
        <w:t>-</w:t>
      </w:r>
      <w:r w:rsidRPr="007C6627">
        <w:rPr>
          <w:rFonts w:ascii="Times New Roman" w:hAnsi="Times New Roman" w:cs="Times New Roman"/>
          <w:sz w:val="24"/>
          <w:szCs w:val="24"/>
        </w:rPr>
        <w:t xml:space="preserve"> zajistit bezpečnost žáků o přestávkách (soustavný dohled)</w:t>
      </w:r>
      <w:r w:rsidRPr="007C6627">
        <w:rPr>
          <w:rFonts w:ascii="Times New Roman" w:eastAsia="MS Gothic" w:hAnsi="Times New Roman" w:cs="Times New Roman"/>
          <w:sz w:val="24"/>
          <w:szCs w:val="24"/>
        </w:rPr>
        <w:t xml:space="preserve"> </w:t>
      </w:r>
    </w:p>
    <w:p w:rsidR="00D67D62" w:rsidRPr="007C6627" w:rsidRDefault="00D67D62" w:rsidP="00D67D62">
      <w:pPr>
        <w:pStyle w:val="Bezmezer"/>
        <w:rPr>
          <w:rFonts w:ascii="Times New Roman" w:eastAsia="MS Gothic" w:hAnsi="Times New Roman" w:cs="Times New Roman"/>
          <w:sz w:val="24"/>
          <w:szCs w:val="24"/>
        </w:rPr>
      </w:pPr>
      <w:r w:rsidRPr="007C6627">
        <w:rPr>
          <w:rFonts w:ascii="Times New Roman" w:eastAsia="MS Gothic" w:hAnsi="Times New Roman" w:cs="Times New Roman"/>
          <w:sz w:val="24"/>
          <w:szCs w:val="24"/>
        </w:rPr>
        <w:t>-</w:t>
      </w:r>
      <w:r w:rsidRPr="007C6627">
        <w:rPr>
          <w:rFonts w:ascii="Times New Roman" w:hAnsi="Times New Roman" w:cs="Times New Roman"/>
          <w:sz w:val="24"/>
          <w:szCs w:val="24"/>
        </w:rPr>
        <w:t xml:space="preserve"> seznamovat žáky s problémy migrace (tolerance, empatie) </w:t>
      </w:r>
    </w:p>
    <w:p w:rsidR="00D67D62" w:rsidRDefault="00D67D62" w:rsidP="00F0038E">
      <w:pPr>
        <w:pStyle w:val="Bezmezer"/>
        <w:rPr>
          <w:rFonts w:ascii="Times New Roman" w:hAnsi="Times New Roman" w:cs="Times New Roman"/>
          <w:sz w:val="24"/>
          <w:szCs w:val="24"/>
        </w:rPr>
      </w:pPr>
      <w:r w:rsidRPr="007C6627">
        <w:rPr>
          <w:rFonts w:ascii="Times New Roman" w:eastAsia="MS Gothic" w:hAnsi="Times New Roman" w:cs="Times New Roman"/>
          <w:sz w:val="24"/>
          <w:szCs w:val="24"/>
        </w:rPr>
        <w:t>-</w:t>
      </w:r>
      <w:r w:rsidRPr="007C6627">
        <w:rPr>
          <w:rFonts w:ascii="Times New Roman" w:hAnsi="Times New Roman" w:cs="Times New Roman"/>
          <w:sz w:val="24"/>
          <w:szCs w:val="24"/>
        </w:rPr>
        <w:t xml:space="preserve"> informovat žáky o extremistických organizacích, nebezpečných ideologiích, </w:t>
      </w:r>
      <w:proofErr w:type="gramStart"/>
      <w:r w:rsidRPr="007C6627">
        <w:rPr>
          <w:rFonts w:ascii="Times New Roman" w:hAnsi="Times New Roman" w:cs="Times New Roman"/>
          <w:sz w:val="24"/>
          <w:szCs w:val="24"/>
        </w:rPr>
        <w:t>sektách,…</w:t>
      </w:r>
      <w:proofErr w:type="gramEnd"/>
    </w:p>
    <w:p w:rsidR="00F0038E" w:rsidRPr="00F0038E" w:rsidRDefault="00F0038E" w:rsidP="00F0038E">
      <w:pPr>
        <w:pStyle w:val="Bezmezer"/>
        <w:rPr>
          <w:rFonts w:ascii="Times New Roman" w:hAnsi="Times New Roman" w:cs="Times New Roman"/>
          <w:sz w:val="24"/>
          <w:szCs w:val="24"/>
        </w:rPr>
      </w:pPr>
    </w:p>
    <w:p w:rsidR="00D67D62" w:rsidRPr="007C6627" w:rsidRDefault="00D67D62" w:rsidP="00D67D62">
      <w:pPr>
        <w:rPr>
          <w:b/>
        </w:rPr>
      </w:pPr>
      <w:r>
        <w:sym w:font="Symbol" w:char="F0B7"/>
      </w:r>
      <w:r>
        <w:t xml:space="preserve"> </w:t>
      </w:r>
      <w:r w:rsidRPr="007C6627">
        <w:rPr>
          <w:b/>
          <w:color w:val="1E0B14"/>
        </w:rPr>
        <w:t xml:space="preserve">Prevence rizikového sexuálního </w:t>
      </w:r>
      <w:proofErr w:type="gramStart"/>
      <w:r w:rsidRPr="007C6627">
        <w:rPr>
          <w:b/>
          <w:color w:val="1E0B14"/>
        </w:rPr>
        <w:t xml:space="preserve">chování,  </w:t>
      </w:r>
      <w:r w:rsidRPr="007C6627">
        <w:rPr>
          <w:b/>
        </w:rPr>
        <w:t>sexuálního</w:t>
      </w:r>
      <w:proofErr w:type="gramEnd"/>
      <w:r w:rsidRPr="007C6627">
        <w:rPr>
          <w:b/>
        </w:rPr>
        <w:t xml:space="preserve"> zneužívání a týrání dětí </w:t>
      </w:r>
    </w:p>
    <w:p w:rsidR="00D67D62" w:rsidRPr="007C6627" w:rsidRDefault="00D67D62" w:rsidP="00D67D62">
      <w:pPr>
        <w:pStyle w:val="Bezmezer"/>
        <w:rPr>
          <w:rFonts w:ascii="Times New Roman" w:eastAsia="MS Gothic" w:hAnsi="Times New Roman" w:cs="Times New Roman"/>
          <w:sz w:val="24"/>
          <w:szCs w:val="24"/>
        </w:rPr>
      </w:pPr>
      <w:r w:rsidRPr="007C6627">
        <w:rPr>
          <w:rFonts w:ascii="Times New Roman" w:eastAsia="MS Gothic" w:hAnsi="Times New Roman" w:cs="Times New Roman"/>
          <w:sz w:val="24"/>
          <w:szCs w:val="24"/>
        </w:rPr>
        <w:t>-</w:t>
      </w:r>
      <w:r w:rsidRPr="007C6627">
        <w:rPr>
          <w:rFonts w:ascii="Times New Roman" w:hAnsi="Times New Roman" w:cs="Times New Roman"/>
          <w:sz w:val="24"/>
          <w:szCs w:val="24"/>
        </w:rPr>
        <w:t xml:space="preserve"> předcházet rizikům předčasného sexuálního života, právní odpovědnost, antikoncepce…  - vytvářet zdravé postoje, upevňovat obecně uznávané hodnoty – rodina, láska… </w:t>
      </w:r>
    </w:p>
    <w:p w:rsidR="00D67D62" w:rsidRPr="007C6627" w:rsidRDefault="00D67D62" w:rsidP="00D67D62">
      <w:pPr>
        <w:pStyle w:val="Bezmezer"/>
        <w:rPr>
          <w:rFonts w:ascii="Times New Roman" w:eastAsia="MS Gothic" w:hAnsi="Times New Roman" w:cs="Times New Roman"/>
          <w:sz w:val="24"/>
          <w:szCs w:val="24"/>
        </w:rPr>
      </w:pPr>
      <w:r w:rsidRPr="007C6627">
        <w:rPr>
          <w:rFonts w:ascii="Times New Roman" w:eastAsia="MS Gothic" w:hAnsi="Times New Roman" w:cs="Times New Roman"/>
          <w:sz w:val="24"/>
          <w:szCs w:val="24"/>
        </w:rPr>
        <w:t>-</w:t>
      </w:r>
      <w:r w:rsidRPr="007C6627">
        <w:rPr>
          <w:rFonts w:ascii="Times New Roman" w:hAnsi="Times New Roman" w:cs="Times New Roman"/>
          <w:sz w:val="24"/>
          <w:szCs w:val="24"/>
        </w:rPr>
        <w:t xml:space="preserve"> předcházet rizikům sexuálního zneužívání </w:t>
      </w:r>
    </w:p>
    <w:p w:rsidR="00D67D62" w:rsidRPr="007C6627" w:rsidRDefault="00D67D62" w:rsidP="00D67D62">
      <w:pPr>
        <w:pStyle w:val="Bezmezer"/>
        <w:rPr>
          <w:rFonts w:ascii="Times New Roman" w:hAnsi="Times New Roman" w:cs="Times New Roman"/>
          <w:sz w:val="24"/>
          <w:szCs w:val="24"/>
        </w:rPr>
      </w:pPr>
      <w:r w:rsidRPr="007C6627">
        <w:rPr>
          <w:rFonts w:ascii="Times New Roman" w:eastAsia="MS Gothic" w:hAnsi="Times New Roman" w:cs="Times New Roman"/>
          <w:sz w:val="24"/>
          <w:szCs w:val="24"/>
        </w:rPr>
        <w:t>-</w:t>
      </w:r>
      <w:r w:rsidRPr="007C6627">
        <w:rPr>
          <w:rFonts w:ascii="Times New Roman" w:hAnsi="Times New Roman" w:cs="Times New Roman"/>
          <w:sz w:val="24"/>
          <w:szCs w:val="24"/>
        </w:rPr>
        <w:t xml:space="preserve"> dostatečně se věnovat tématům sexuální výchovy a citlivě k nim přistupovat </w:t>
      </w:r>
    </w:p>
    <w:p w:rsidR="00D67D62" w:rsidRPr="007C6627" w:rsidRDefault="00D67D62" w:rsidP="00D67D62">
      <w:pPr>
        <w:shd w:val="clear" w:color="auto" w:fill="FFFFFF"/>
        <w:spacing w:before="75"/>
        <w:ind w:left="357"/>
        <w:rPr>
          <w:color w:val="1E0B14"/>
        </w:rPr>
      </w:pPr>
    </w:p>
    <w:p w:rsidR="00D67D62" w:rsidRPr="007C6627" w:rsidRDefault="00D67D62" w:rsidP="00D67D62">
      <w:pPr>
        <w:shd w:val="clear" w:color="auto" w:fill="FFFFFF"/>
        <w:spacing w:before="75"/>
        <w:rPr>
          <w:color w:val="1E0B14"/>
        </w:rPr>
      </w:pPr>
      <w:r>
        <w:sym w:font="Symbol" w:char="F0B7"/>
      </w:r>
      <w:r>
        <w:t xml:space="preserve"> </w:t>
      </w:r>
      <w:r w:rsidRPr="007C6627">
        <w:rPr>
          <w:b/>
          <w:color w:val="1E0B14"/>
        </w:rPr>
        <w:t xml:space="preserve">Prevence kriminality, </w:t>
      </w:r>
      <w:r w:rsidRPr="007C6627">
        <w:rPr>
          <w:b/>
        </w:rPr>
        <w:t>delikvence, vandalismu a jiných forem násilného chování</w:t>
      </w:r>
      <w:r w:rsidRPr="007C6627">
        <w:rPr>
          <w:b/>
          <w:color w:val="1E0B14"/>
        </w:rPr>
        <w:t xml:space="preserve"> právní odpovědnost</w:t>
      </w:r>
      <w:r w:rsidRPr="007C6627">
        <w:rPr>
          <w:color w:val="1E0B14"/>
        </w:rPr>
        <w:t xml:space="preserve"> </w:t>
      </w:r>
    </w:p>
    <w:p w:rsidR="00D67D62" w:rsidRPr="007C6627" w:rsidRDefault="00D67D62" w:rsidP="00D67D62">
      <w:pPr>
        <w:pStyle w:val="Bezmezer"/>
        <w:rPr>
          <w:rFonts w:ascii="Times New Roman" w:eastAsia="MS Gothic" w:hAnsi="Times New Roman" w:cs="Times New Roman"/>
          <w:sz w:val="24"/>
          <w:szCs w:val="24"/>
        </w:rPr>
      </w:pPr>
      <w:r w:rsidRPr="007C6627">
        <w:rPr>
          <w:rFonts w:ascii="Times New Roman" w:eastAsia="MS Gothic" w:hAnsi="Times New Roman" w:cs="Times New Roman"/>
          <w:sz w:val="24"/>
          <w:szCs w:val="24"/>
        </w:rPr>
        <w:t>-</w:t>
      </w:r>
      <w:r w:rsidRPr="007C6627">
        <w:rPr>
          <w:rFonts w:ascii="Times New Roman" w:hAnsi="Times New Roman" w:cs="Times New Roman"/>
          <w:sz w:val="24"/>
          <w:szCs w:val="24"/>
        </w:rPr>
        <w:t xml:space="preserve"> seznámit žáky se základními ustanoveními Trestního zákoníku </w:t>
      </w:r>
    </w:p>
    <w:p w:rsidR="006B1B92" w:rsidRDefault="00D67D62" w:rsidP="00D67D62">
      <w:pPr>
        <w:pStyle w:val="Bezmezer"/>
        <w:rPr>
          <w:rFonts w:ascii="Times New Roman" w:hAnsi="Times New Roman" w:cs="Times New Roman"/>
          <w:sz w:val="24"/>
          <w:szCs w:val="24"/>
        </w:rPr>
      </w:pPr>
      <w:r w:rsidRPr="007C6627">
        <w:rPr>
          <w:rFonts w:ascii="Times New Roman" w:eastAsia="MS Gothic" w:hAnsi="Times New Roman" w:cs="Times New Roman"/>
          <w:sz w:val="24"/>
          <w:szCs w:val="24"/>
        </w:rPr>
        <w:t>-</w:t>
      </w:r>
      <w:r w:rsidRPr="007C6627">
        <w:rPr>
          <w:rFonts w:ascii="Times New Roman" w:hAnsi="Times New Roman" w:cs="Times New Roman"/>
          <w:sz w:val="24"/>
          <w:szCs w:val="24"/>
        </w:rPr>
        <w:t xml:space="preserve"> vysvětlit  </w:t>
      </w:r>
    </w:p>
    <w:p w:rsidR="00D67D62" w:rsidRPr="007C6627" w:rsidRDefault="006B1B92" w:rsidP="00D67D62">
      <w:pPr>
        <w:pStyle w:val="Bezmezer"/>
        <w:rPr>
          <w:rFonts w:ascii="Times New Roman" w:eastAsia="MS Gothic" w:hAnsi="Times New Roman" w:cs="Times New Roman"/>
          <w:sz w:val="24"/>
          <w:szCs w:val="24"/>
        </w:rPr>
      </w:pPr>
      <w:r>
        <w:rPr>
          <w:rFonts w:ascii="Times New Roman" w:hAnsi="Times New Roman" w:cs="Times New Roman"/>
          <w:sz w:val="24"/>
          <w:szCs w:val="24"/>
        </w:rPr>
        <w:t xml:space="preserve">- </w:t>
      </w:r>
      <w:r w:rsidR="00D67D62" w:rsidRPr="007C6627">
        <w:rPr>
          <w:rFonts w:ascii="Times New Roman" w:hAnsi="Times New Roman" w:cs="Times New Roman"/>
          <w:sz w:val="24"/>
          <w:szCs w:val="24"/>
        </w:rPr>
        <w:t xml:space="preserve">základní projevy kriminality a delikvence (krádeže, násilí, vandalismus …) </w:t>
      </w:r>
    </w:p>
    <w:p w:rsidR="00D67D62" w:rsidRPr="007C6627" w:rsidRDefault="00D67D62" w:rsidP="00D67D62">
      <w:pPr>
        <w:pStyle w:val="Bezmezer"/>
        <w:rPr>
          <w:rFonts w:ascii="Times New Roman" w:hAnsi="Times New Roman" w:cs="Times New Roman"/>
          <w:sz w:val="24"/>
          <w:szCs w:val="24"/>
        </w:rPr>
      </w:pPr>
      <w:r w:rsidRPr="007C6627">
        <w:rPr>
          <w:rFonts w:ascii="Times New Roman" w:eastAsia="MS Gothic" w:hAnsi="Times New Roman" w:cs="Times New Roman"/>
          <w:sz w:val="24"/>
          <w:szCs w:val="24"/>
        </w:rPr>
        <w:t>-</w:t>
      </w:r>
      <w:r w:rsidRPr="007C6627">
        <w:rPr>
          <w:rFonts w:ascii="Times New Roman" w:hAnsi="Times New Roman" w:cs="Times New Roman"/>
          <w:sz w:val="24"/>
          <w:szCs w:val="24"/>
        </w:rPr>
        <w:t xml:space="preserve"> upevňovat základní pravidla a hodnoty společenského chování </w:t>
      </w:r>
    </w:p>
    <w:p w:rsidR="00D67D62" w:rsidRPr="007C6627" w:rsidRDefault="00D67D62" w:rsidP="00D67D62">
      <w:pPr>
        <w:pStyle w:val="Normlnweb"/>
      </w:pPr>
      <w:r w:rsidRPr="007C6627">
        <w:t>- orientace v základních právních normách; základní právní povědomí</w:t>
      </w:r>
    </w:p>
    <w:p w:rsidR="00D67D62" w:rsidRPr="007C6627" w:rsidRDefault="00D67D62" w:rsidP="00D67D62">
      <w:pPr>
        <w:shd w:val="clear" w:color="auto" w:fill="FFFFFF"/>
        <w:spacing w:before="75"/>
        <w:contextualSpacing/>
        <w:rPr>
          <w:color w:val="1E0B14"/>
        </w:rPr>
      </w:pPr>
    </w:p>
    <w:p w:rsidR="00D67D62" w:rsidRPr="007C6627" w:rsidRDefault="00D67D62" w:rsidP="00D67D62">
      <w:pPr>
        <w:shd w:val="clear" w:color="auto" w:fill="FFFFFF"/>
        <w:spacing w:before="75"/>
        <w:rPr>
          <w:color w:val="1E0B14"/>
        </w:rPr>
      </w:pPr>
      <w:r>
        <w:sym w:font="Symbol" w:char="F0B7"/>
      </w:r>
      <w:r>
        <w:t xml:space="preserve"> </w:t>
      </w:r>
      <w:r w:rsidRPr="007C6627">
        <w:rPr>
          <w:b/>
          <w:color w:val="1E0B14"/>
        </w:rPr>
        <w:t xml:space="preserve">Prevence záškoláctví, skryté záškoláctví </w:t>
      </w:r>
      <w:r w:rsidRPr="007C6627">
        <w:rPr>
          <w:color w:val="1E0B14"/>
        </w:rPr>
        <w:t xml:space="preserve"> </w:t>
      </w:r>
    </w:p>
    <w:p w:rsidR="00D67D62" w:rsidRPr="007C6627" w:rsidRDefault="00D67D62" w:rsidP="00D67D62">
      <w:pPr>
        <w:pStyle w:val="Bezmezer"/>
        <w:rPr>
          <w:rFonts w:ascii="Times New Roman" w:hAnsi="Times New Roman" w:cs="Times New Roman"/>
          <w:sz w:val="24"/>
          <w:szCs w:val="24"/>
        </w:rPr>
      </w:pPr>
      <w:r w:rsidRPr="007C6627">
        <w:rPr>
          <w:rFonts w:ascii="Times New Roman" w:eastAsia="MS Gothic" w:hAnsi="Times New Roman" w:cs="Times New Roman"/>
          <w:sz w:val="24"/>
          <w:szCs w:val="24"/>
        </w:rPr>
        <w:t>-</w:t>
      </w:r>
      <w:r w:rsidRPr="007C6627">
        <w:rPr>
          <w:rFonts w:ascii="Times New Roman" w:hAnsi="Times New Roman" w:cs="Times New Roman"/>
          <w:sz w:val="24"/>
          <w:szCs w:val="24"/>
        </w:rPr>
        <w:t xml:space="preserve"> posilovat zájem žáků o výuku a jiné školní aktivity </w:t>
      </w:r>
    </w:p>
    <w:p w:rsidR="00D67D62" w:rsidRPr="007C6627" w:rsidRDefault="00D67D62" w:rsidP="00D67D62">
      <w:pPr>
        <w:pStyle w:val="Bezmezer"/>
        <w:rPr>
          <w:rFonts w:ascii="Times New Roman" w:hAnsi="Times New Roman" w:cs="Times New Roman"/>
          <w:sz w:val="24"/>
          <w:szCs w:val="24"/>
        </w:rPr>
      </w:pPr>
      <w:r w:rsidRPr="007C6627">
        <w:rPr>
          <w:rFonts w:ascii="Times New Roman" w:hAnsi="Times New Roman" w:cs="Times New Roman"/>
          <w:sz w:val="24"/>
          <w:szCs w:val="24"/>
        </w:rPr>
        <w:t xml:space="preserve">- seznámit žáky a rodiče se zněním Školního řádu (omlouvání absence) </w:t>
      </w:r>
    </w:p>
    <w:p w:rsidR="00D67D62" w:rsidRPr="007C6627" w:rsidRDefault="00D67D62" w:rsidP="00D67D62">
      <w:pPr>
        <w:pStyle w:val="Bezmezer"/>
        <w:rPr>
          <w:rFonts w:ascii="Times New Roman" w:hAnsi="Times New Roman" w:cs="Times New Roman"/>
          <w:sz w:val="24"/>
          <w:szCs w:val="24"/>
        </w:rPr>
      </w:pPr>
      <w:r w:rsidRPr="007C6627">
        <w:rPr>
          <w:rFonts w:ascii="Times New Roman" w:hAnsi="Times New Roman" w:cs="Times New Roman"/>
          <w:sz w:val="24"/>
          <w:szCs w:val="24"/>
        </w:rPr>
        <w:t xml:space="preserve">- všímat si častých absencí, včas řešit se zákonnými zástupci </w:t>
      </w:r>
    </w:p>
    <w:p w:rsidR="00534EAE" w:rsidRPr="007C6627" w:rsidRDefault="00534EAE" w:rsidP="00E91395">
      <w:pPr>
        <w:shd w:val="clear" w:color="auto" w:fill="FFFFFF"/>
        <w:spacing w:before="75"/>
        <w:rPr>
          <w:color w:val="1E0B14"/>
        </w:rPr>
      </w:pPr>
    </w:p>
    <w:p w:rsidR="00D67D62" w:rsidRPr="007C6627" w:rsidRDefault="00D67D62" w:rsidP="00D67D62">
      <w:pPr>
        <w:shd w:val="clear" w:color="auto" w:fill="FFFFFF"/>
        <w:spacing w:before="75"/>
        <w:rPr>
          <w:color w:val="1E0B14"/>
        </w:rPr>
      </w:pPr>
      <w:r w:rsidRPr="007C6627">
        <w:rPr>
          <w:b/>
          <w:color w:val="1E0B14"/>
        </w:rPr>
        <w:t>Prevence virtuálních drog a patologického hráčství</w:t>
      </w:r>
      <w:r w:rsidRPr="007C6627">
        <w:rPr>
          <w:color w:val="1E0B14"/>
        </w:rPr>
        <w:t xml:space="preserve"> </w:t>
      </w:r>
    </w:p>
    <w:p w:rsidR="00D67D62" w:rsidRPr="007C6627" w:rsidRDefault="00D67D62" w:rsidP="00D67D62">
      <w:pPr>
        <w:pStyle w:val="Bezmezer"/>
        <w:rPr>
          <w:rFonts w:ascii="Times New Roman" w:eastAsia="MS Gothic" w:hAnsi="Times New Roman" w:cs="Times New Roman"/>
          <w:sz w:val="24"/>
          <w:szCs w:val="24"/>
        </w:rPr>
      </w:pPr>
      <w:r w:rsidRPr="007C6627">
        <w:rPr>
          <w:rFonts w:ascii="Times New Roman" w:eastAsia="MS Gothic" w:hAnsi="Times New Roman" w:cs="Times New Roman"/>
          <w:sz w:val="24"/>
          <w:szCs w:val="24"/>
        </w:rPr>
        <w:t>-</w:t>
      </w:r>
      <w:r w:rsidRPr="007C6627">
        <w:rPr>
          <w:rFonts w:ascii="Times New Roman" w:hAnsi="Times New Roman" w:cs="Times New Roman"/>
          <w:sz w:val="24"/>
          <w:szCs w:val="24"/>
        </w:rPr>
        <w:t xml:space="preserve"> seznámit žáky s riziky spojenými s </w:t>
      </w:r>
      <w:proofErr w:type="spellStart"/>
      <w:r w:rsidRPr="007C6627">
        <w:rPr>
          <w:rFonts w:ascii="Times New Roman" w:hAnsi="Times New Roman" w:cs="Times New Roman"/>
          <w:sz w:val="24"/>
          <w:szCs w:val="24"/>
        </w:rPr>
        <w:t>netolismem</w:t>
      </w:r>
      <w:proofErr w:type="spellEnd"/>
      <w:r w:rsidRPr="007C6627">
        <w:rPr>
          <w:rFonts w:ascii="Times New Roman" w:hAnsi="Times New Roman" w:cs="Times New Roman"/>
          <w:sz w:val="24"/>
          <w:szCs w:val="24"/>
        </w:rPr>
        <w:t xml:space="preserve"> </w:t>
      </w:r>
    </w:p>
    <w:p w:rsidR="00D67D62" w:rsidRPr="007C6627" w:rsidRDefault="00D67D62" w:rsidP="00D67D62">
      <w:pPr>
        <w:pStyle w:val="Bezmezer"/>
        <w:rPr>
          <w:rFonts w:ascii="Times New Roman" w:hAnsi="Times New Roman" w:cs="Times New Roman"/>
          <w:sz w:val="24"/>
          <w:szCs w:val="24"/>
        </w:rPr>
      </w:pPr>
      <w:r w:rsidRPr="007C6627">
        <w:rPr>
          <w:rFonts w:ascii="Times New Roman" w:eastAsia="MS Gothic" w:hAnsi="Times New Roman" w:cs="Times New Roman"/>
          <w:sz w:val="24"/>
          <w:szCs w:val="24"/>
        </w:rPr>
        <w:t>-</w:t>
      </w:r>
      <w:r w:rsidRPr="007C6627">
        <w:rPr>
          <w:rFonts w:ascii="Times New Roman" w:hAnsi="Times New Roman" w:cs="Times New Roman"/>
          <w:sz w:val="24"/>
          <w:szCs w:val="24"/>
        </w:rPr>
        <w:t xml:space="preserve"> předcházet zdravotním, sociálním a psychickým poškozením v důsledku přílišného užívání virtuálních drog </w:t>
      </w:r>
    </w:p>
    <w:p w:rsidR="00D67D62" w:rsidRDefault="00D67D62" w:rsidP="00D67D62">
      <w:pPr>
        <w:pStyle w:val="Bezmezer"/>
        <w:rPr>
          <w:rFonts w:ascii="Times New Roman" w:hAnsi="Times New Roman" w:cs="Times New Roman"/>
          <w:sz w:val="24"/>
          <w:szCs w:val="24"/>
        </w:rPr>
      </w:pPr>
    </w:p>
    <w:p w:rsidR="00EA1D4D" w:rsidRPr="007C6627" w:rsidRDefault="00EA1D4D" w:rsidP="00D67D62">
      <w:pPr>
        <w:pStyle w:val="Bezmezer"/>
        <w:rPr>
          <w:rFonts w:ascii="Times New Roman" w:hAnsi="Times New Roman" w:cs="Times New Roman"/>
          <w:sz w:val="24"/>
          <w:szCs w:val="24"/>
        </w:rPr>
      </w:pPr>
    </w:p>
    <w:p w:rsidR="00D67D62" w:rsidRPr="0085204A" w:rsidRDefault="00D67D62" w:rsidP="0085204A">
      <w:pPr>
        <w:pStyle w:val="Odstavecseseznamem"/>
        <w:numPr>
          <w:ilvl w:val="0"/>
          <w:numId w:val="46"/>
        </w:numPr>
        <w:shd w:val="clear" w:color="auto" w:fill="FFFFFF"/>
        <w:spacing w:before="75"/>
        <w:rPr>
          <w:b/>
          <w:color w:val="1E0B14"/>
        </w:rPr>
      </w:pPr>
      <w:r w:rsidRPr="0085204A">
        <w:rPr>
          <w:b/>
          <w:color w:val="1E0B14"/>
        </w:rPr>
        <w:t xml:space="preserve">Prevence vzniku poruch příjmů potravy </w:t>
      </w:r>
    </w:p>
    <w:p w:rsidR="00D67D62" w:rsidRPr="007C6627" w:rsidRDefault="00D67D62" w:rsidP="00D67D62">
      <w:pPr>
        <w:pStyle w:val="Normlnweb"/>
      </w:pPr>
      <w:r w:rsidRPr="007C6627">
        <w:rPr>
          <w:b/>
          <w:color w:val="1E0B14"/>
        </w:rPr>
        <w:t xml:space="preserve">- </w:t>
      </w:r>
      <w:r w:rsidRPr="007C6627">
        <w:rPr>
          <w:color w:val="1E0B14"/>
        </w:rPr>
        <w:t>rozvíjet</w:t>
      </w:r>
      <w:r w:rsidRPr="007C6627">
        <w:rPr>
          <w:b/>
          <w:color w:val="1E0B14"/>
        </w:rPr>
        <w:t xml:space="preserve"> </w:t>
      </w:r>
      <w:r w:rsidRPr="007C6627">
        <w:t xml:space="preserve">znalosti a dovednosti vedoucí k dodržování správné životosprávy; </w:t>
      </w:r>
    </w:p>
    <w:p w:rsidR="00D67D62" w:rsidRDefault="00D67D62" w:rsidP="00D67D62">
      <w:pPr>
        <w:pStyle w:val="Normlnweb"/>
      </w:pPr>
      <w:r w:rsidRPr="007C6627">
        <w:t>- dostatečná informovanost o poruchách příjmu potravy, mentální anorexii a bulimii</w:t>
      </w:r>
    </w:p>
    <w:p w:rsidR="00EA1D4D" w:rsidRPr="007C6627" w:rsidRDefault="00EA1D4D" w:rsidP="00D67D62">
      <w:pPr>
        <w:pStyle w:val="Normlnweb"/>
      </w:pPr>
    </w:p>
    <w:p w:rsidR="00D67D62" w:rsidRPr="0085204A" w:rsidRDefault="00D67D62" w:rsidP="0085204A">
      <w:pPr>
        <w:pStyle w:val="Odstavecseseznamem"/>
        <w:numPr>
          <w:ilvl w:val="0"/>
          <w:numId w:val="46"/>
        </w:numPr>
        <w:shd w:val="clear" w:color="auto" w:fill="FFFFFF"/>
        <w:spacing w:before="75"/>
        <w:rPr>
          <w:b/>
          <w:color w:val="1E0B14"/>
        </w:rPr>
      </w:pPr>
      <w:r w:rsidRPr="0085204A">
        <w:rPr>
          <w:b/>
          <w:color w:val="1E0B14"/>
        </w:rPr>
        <w:t xml:space="preserve">Výchova ke zdravému životnímu stylu  </w:t>
      </w:r>
    </w:p>
    <w:p w:rsidR="00D67D62" w:rsidRDefault="00D67D62" w:rsidP="00D67D62">
      <w:pPr>
        <w:shd w:val="clear" w:color="auto" w:fill="FFFFFF"/>
        <w:spacing w:before="75"/>
      </w:pPr>
      <w:r w:rsidRPr="007C6627">
        <w:rPr>
          <w:b/>
          <w:color w:val="1E0B14"/>
        </w:rPr>
        <w:t xml:space="preserve">- </w:t>
      </w:r>
      <w:r w:rsidRPr="007C6627">
        <w:rPr>
          <w:color w:val="1E0B14"/>
        </w:rPr>
        <w:t>upevňování</w:t>
      </w:r>
      <w:r w:rsidRPr="007C6627">
        <w:rPr>
          <w:b/>
          <w:color w:val="1E0B14"/>
        </w:rPr>
        <w:t xml:space="preserve"> </w:t>
      </w:r>
      <w:r w:rsidRPr="007C6627">
        <w:t>principů zdravé životosprávy a udržení zdravého životního stylu</w:t>
      </w:r>
    </w:p>
    <w:p w:rsidR="00EA1D4D" w:rsidRPr="007C6627" w:rsidRDefault="00EA1D4D" w:rsidP="00D67D62">
      <w:pPr>
        <w:shd w:val="clear" w:color="auto" w:fill="FFFFFF"/>
        <w:spacing w:before="75"/>
        <w:rPr>
          <w:b/>
          <w:color w:val="1E0B14"/>
        </w:rPr>
      </w:pPr>
    </w:p>
    <w:p w:rsidR="00D67D62" w:rsidRDefault="00D67D62" w:rsidP="0085204A">
      <w:pPr>
        <w:pStyle w:val="Odstavecseseznamem"/>
        <w:numPr>
          <w:ilvl w:val="0"/>
          <w:numId w:val="46"/>
        </w:numPr>
        <w:shd w:val="clear" w:color="auto" w:fill="FFFFFF"/>
        <w:spacing w:before="75"/>
        <w:rPr>
          <w:b/>
          <w:color w:val="1E0B14"/>
        </w:rPr>
      </w:pPr>
      <w:r w:rsidRPr="0085204A">
        <w:rPr>
          <w:b/>
          <w:color w:val="1E0B14"/>
        </w:rPr>
        <w:t xml:space="preserve">Dopravní výchova </w:t>
      </w:r>
    </w:p>
    <w:p w:rsidR="0085204A" w:rsidRPr="0085204A" w:rsidRDefault="0085204A" w:rsidP="0085204A">
      <w:pPr>
        <w:shd w:val="clear" w:color="auto" w:fill="FFFFFF"/>
        <w:spacing w:before="75"/>
        <w:rPr>
          <w:b/>
          <w:color w:val="1E0B14"/>
        </w:rPr>
      </w:pPr>
    </w:p>
    <w:p w:rsidR="0092702F" w:rsidRPr="0085204A" w:rsidRDefault="00E91395" w:rsidP="0085204A">
      <w:pPr>
        <w:pStyle w:val="Odstavecseseznamem"/>
        <w:numPr>
          <w:ilvl w:val="0"/>
          <w:numId w:val="46"/>
        </w:numPr>
        <w:shd w:val="clear" w:color="auto" w:fill="FFFFFF"/>
        <w:spacing w:before="75"/>
        <w:rPr>
          <w:b/>
          <w:color w:val="1E0B14"/>
        </w:rPr>
      </w:pPr>
      <w:r w:rsidRPr="0085204A">
        <w:rPr>
          <w:b/>
          <w:color w:val="1E0B14"/>
        </w:rPr>
        <w:t xml:space="preserve">Kroužky pro žáky školy </w:t>
      </w:r>
    </w:p>
    <w:p w:rsidR="00E91395" w:rsidRPr="00536735" w:rsidRDefault="00E91395" w:rsidP="00D67D62">
      <w:pPr>
        <w:shd w:val="clear" w:color="auto" w:fill="FFFFFF"/>
        <w:spacing w:before="75"/>
        <w:rPr>
          <w:color w:val="1E0B14"/>
        </w:rPr>
      </w:pPr>
      <w:r w:rsidRPr="00432EE5">
        <w:rPr>
          <w:b/>
          <w:color w:val="1E0B14"/>
        </w:rPr>
        <w:t xml:space="preserve">Angličtina </w:t>
      </w:r>
      <w:r w:rsidR="00AD5537">
        <w:rPr>
          <w:b/>
          <w:color w:val="1E0B14"/>
        </w:rPr>
        <w:t>pro nejmenší</w:t>
      </w:r>
      <w:r w:rsidRPr="00536735">
        <w:rPr>
          <w:color w:val="1E0B14"/>
        </w:rPr>
        <w:t xml:space="preserve"> – Mgr. Barbora Valíčková </w:t>
      </w:r>
    </w:p>
    <w:p w:rsidR="00E91395" w:rsidRDefault="00E91395" w:rsidP="00D67D62">
      <w:pPr>
        <w:shd w:val="clear" w:color="auto" w:fill="FFFFFF"/>
        <w:spacing w:before="75"/>
        <w:rPr>
          <w:color w:val="1E0B14"/>
        </w:rPr>
      </w:pPr>
      <w:r w:rsidRPr="00432EE5">
        <w:rPr>
          <w:b/>
          <w:color w:val="1E0B14"/>
        </w:rPr>
        <w:t xml:space="preserve">Keramika </w:t>
      </w:r>
      <w:r w:rsidR="00536735" w:rsidRPr="00536735">
        <w:rPr>
          <w:color w:val="1E0B14"/>
        </w:rPr>
        <w:t>– Mgr. Dagmar Nováková</w:t>
      </w:r>
      <w:r w:rsidR="00AD5537">
        <w:rPr>
          <w:color w:val="1E0B14"/>
        </w:rPr>
        <w:t xml:space="preserve">, Mgr. Jana </w:t>
      </w:r>
      <w:proofErr w:type="spellStart"/>
      <w:r w:rsidR="00AD5537">
        <w:rPr>
          <w:color w:val="1E0B14"/>
        </w:rPr>
        <w:t>Héniková</w:t>
      </w:r>
      <w:proofErr w:type="spellEnd"/>
      <w:r w:rsidR="00AD5537">
        <w:rPr>
          <w:color w:val="1E0B14"/>
        </w:rPr>
        <w:t xml:space="preserve"> </w:t>
      </w:r>
      <w:r w:rsidR="00536735" w:rsidRPr="00536735">
        <w:rPr>
          <w:color w:val="1E0B14"/>
        </w:rPr>
        <w:t xml:space="preserve"> </w:t>
      </w:r>
    </w:p>
    <w:p w:rsidR="00536735" w:rsidRDefault="00536735" w:rsidP="00D67D62">
      <w:pPr>
        <w:shd w:val="clear" w:color="auto" w:fill="FFFFFF"/>
        <w:spacing w:before="75"/>
        <w:rPr>
          <w:color w:val="1E0B14"/>
        </w:rPr>
      </w:pPr>
      <w:r w:rsidRPr="00432EE5">
        <w:rPr>
          <w:b/>
          <w:color w:val="1E0B14"/>
        </w:rPr>
        <w:t>Šachy</w:t>
      </w:r>
      <w:r>
        <w:rPr>
          <w:color w:val="1E0B14"/>
        </w:rPr>
        <w:t xml:space="preserve"> – Jiří </w:t>
      </w:r>
      <w:proofErr w:type="spellStart"/>
      <w:r>
        <w:rPr>
          <w:color w:val="1E0B14"/>
        </w:rPr>
        <w:t>Čala</w:t>
      </w:r>
      <w:proofErr w:type="spellEnd"/>
      <w:r>
        <w:rPr>
          <w:color w:val="1E0B14"/>
        </w:rPr>
        <w:t xml:space="preserve"> </w:t>
      </w:r>
    </w:p>
    <w:p w:rsidR="00536735" w:rsidRDefault="00536735" w:rsidP="00D67D62">
      <w:pPr>
        <w:shd w:val="clear" w:color="auto" w:fill="FFFFFF"/>
        <w:spacing w:before="75"/>
        <w:rPr>
          <w:color w:val="1E0B14"/>
        </w:rPr>
      </w:pPr>
      <w:r w:rsidRPr="00432EE5">
        <w:rPr>
          <w:b/>
          <w:color w:val="1E0B14"/>
        </w:rPr>
        <w:t>Zámecký kroužek</w:t>
      </w:r>
      <w:r>
        <w:rPr>
          <w:color w:val="1E0B14"/>
        </w:rPr>
        <w:t xml:space="preserve"> –</w:t>
      </w:r>
      <w:r w:rsidR="00AD5537">
        <w:rPr>
          <w:color w:val="1E0B14"/>
        </w:rPr>
        <w:t xml:space="preserve"> </w:t>
      </w:r>
      <w:proofErr w:type="spellStart"/>
      <w:r>
        <w:rPr>
          <w:color w:val="1E0B14"/>
        </w:rPr>
        <w:t>Mgr</w:t>
      </w:r>
      <w:proofErr w:type="spellEnd"/>
      <w:r>
        <w:rPr>
          <w:color w:val="1E0B14"/>
        </w:rPr>
        <w:t xml:space="preserve"> Jitka Lehká </w:t>
      </w:r>
    </w:p>
    <w:p w:rsidR="00536735" w:rsidRDefault="00536735" w:rsidP="00D67D62">
      <w:pPr>
        <w:shd w:val="clear" w:color="auto" w:fill="FFFFFF"/>
        <w:spacing w:before="75"/>
        <w:rPr>
          <w:color w:val="1E0B14"/>
        </w:rPr>
      </w:pPr>
      <w:r w:rsidRPr="00432EE5">
        <w:rPr>
          <w:b/>
          <w:color w:val="1E0B14"/>
        </w:rPr>
        <w:t>Čtenářský kroužek</w:t>
      </w:r>
      <w:r>
        <w:rPr>
          <w:color w:val="1E0B14"/>
        </w:rPr>
        <w:t xml:space="preserve"> – Mgr. Linda </w:t>
      </w:r>
      <w:proofErr w:type="spellStart"/>
      <w:r>
        <w:rPr>
          <w:color w:val="1E0B14"/>
        </w:rPr>
        <w:t>Minxová</w:t>
      </w:r>
      <w:proofErr w:type="spellEnd"/>
      <w:r>
        <w:rPr>
          <w:color w:val="1E0B14"/>
        </w:rPr>
        <w:t xml:space="preserve">, </w:t>
      </w:r>
      <w:r w:rsidR="00AD5537">
        <w:rPr>
          <w:color w:val="1E0B14"/>
        </w:rPr>
        <w:t xml:space="preserve">Mgr. </w:t>
      </w:r>
      <w:proofErr w:type="spellStart"/>
      <w:r w:rsidR="00AD5537">
        <w:rPr>
          <w:color w:val="1E0B14"/>
        </w:rPr>
        <w:t>Arana</w:t>
      </w:r>
      <w:proofErr w:type="spellEnd"/>
      <w:r w:rsidR="00AD5537">
        <w:rPr>
          <w:color w:val="1E0B14"/>
        </w:rPr>
        <w:t xml:space="preserve"> Adlerová </w:t>
      </w:r>
    </w:p>
    <w:p w:rsidR="00536735" w:rsidRDefault="00536735" w:rsidP="00D67D62">
      <w:pPr>
        <w:shd w:val="clear" w:color="auto" w:fill="FFFFFF"/>
        <w:spacing w:before="75"/>
        <w:rPr>
          <w:color w:val="1E0B14"/>
        </w:rPr>
      </w:pPr>
      <w:r w:rsidRPr="00432EE5">
        <w:rPr>
          <w:b/>
          <w:color w:val="1E0B14"/>
        </w:rPr>
        <w:t>Výtvarn</w:t>
      </w:r>
      <w:r w:rsidR="00AD5537">
        <w:rPr>
          <w:b/>
          <w:color w:val="1E0B14"/>
        </w:rPr>
        <w:t xml:space="preserve">ý kroužek – </w:t>
      </w:r>
      <w:r w:rsidR="00AD5537" w:rsidRPr="00AD5537">
        <w:rPr>
          <w:color w:val="1E0B14"/>
        </w:rPr>
        <w:t xml:space="preserve">Mgr. Lenka </w:t>
      </w:r>
      <w:proofErr w:type="spellStart"/>
      <w:r w:rsidR="00AD5537" w:rsidRPr="00AD5537">
        <w:rPr>
          <w:color w:val="1E0B14"/>
        </w:rPr>
        <w:t>Hovězáková</w:t>
      </w:r>
      <w:proofErr w:type="spellEnd"/>
      <w:r w:rsidR="00AD5537">
        <w:rPr>
          <w:b/>
          <w:color w:val="1E0B14"/>
        </w:rPr>
        <w:t xml:space="preserve"> </w:t>
      </w:r>
    </w:p>
    <w:p w:rsidR="00536735" w:rsidRDefault="00536735" w:rsidP="00D67D62">
      <w:pPr>
        <w:shd w:val="clear" w:color="auto" w:fill="FFFFFF"/>
        <w:spacing w:before="75"/>
        <w:rPr>
          <w:color w:val="1E0B14"/>
        </w:rPr>
      </w:pPr>
      <w:proofErr w:type="spellStart"/>
      <w:r w:rsidRPr="00432EE5">
        <w:rPr>
          <w:b/>
          <w:color w:val="1E0B14"/>
        </w:rPr>
        <w:t>Masterchef</w:t>
      </w:r>
      <w:proofErr w:type="spellEnd"/>
      <w:r w:rsidRPr="00432EE5">
        <w:rPr>
          <w:b/>
          <w:color w:val="1E0B14"/>
        </w:rPr>
        <w:t xml:space="preserve"> 1,2</w:t>
      </w:r>
      <w:r>
        <w:rPr>
          <w:color w:val="1E0B14"/>
        </w:rPr>
        <w:t xml:space="preserve"> – Helena Řihošková </w:t>
      </w:r>
    </w:p>
    <w:p w:rsidR="00AD5537" w:rsidRDefault="00AD5537" w:rsidP="00D67D62">
      <w:pPr>
        <w:shd w:val="clear" w:color="auto" w:fill="FFFFFF"/>
        <w:spacing w:before="75"/>
        <w:rPr>
          <w:color w:val="1E0B14"/>
        </w:rPr>
      </w:pPr>
      <w:r w:rsidRPr="00AD5537">
        <w:rPr>
          <w:b/>
          <w:color w:val="1E0B14"/>
        </w:rPr>
        <w:t xml:space="preserve">Přírodovědný </w:t>
      </w:r>
      <w:r>
        <w:rPr>
          <w:b/>
          <w:color w:val="1E0B14"/>
        </w:rPr>
        <w:t xml:space="preserve">– </w:t>
      </w:r>
      <w:r w:rsidRPr="00AD5537">
        <w:rPr>
          <w:color w:val="1E0B14"/>
        </w:rPr>
        <w:t xml:space="preserve">Bc. Pavla Vrtalová </w:t>
      </w:r>
    </w:p>
    <w:p w:rsidR="00AD5537" w:rsidRDefault="00AD5537" w:rsidP="00D67D62">
      <w:pPr>
        <w:shd w:val="clear" w:color="auto" w:fill="FFFFFF"/>
        <w:spacing w:before="75"/>
        <w:rPr>
          <w:color w:val="1E0B14"/>
        </w:rPr>
      </w:pPr>
      <w:r w:rsidRPr="00AD5537">
        <w:rPr>
          <w:b/>
          <w:color w:val="1E0B14"/>
        </w:rPr>
        <w:t>Jóga pro nejmenší</w:t>
      </w:r>
      <w:r>
        <w:rPr>
          <w:color w:val="1E0B14"/>
        </w:rPr>
        <w:t xml:space="preserve"> – Mgr. B. Valíčková </w:t>
      </w:r>
    </w:p>
    <w:p w:rsidR="00AD5537" w:rsidRPr="00AD5537" w:rsidRDefault="00AD5537" w:rsidP="00D67D62">
      <w:pPr>
        <w:shd w:val="clear" w:color="auto" w:fill="FFFFFF"/>
        <w:spacing w:before="75"/>
        <w:rPr>
          <w:color w:val="1E0B14"/>
        </w:rPr>
      </w:pPr>
      <w:r>
        <w:rPr>
          <w:b/>
          <w:color w:val="1E0B14"/>
        </w:rPr>
        <w:t xml:space="preserve">Včelař </w:t>
      </w:r>
      <w:r w:rsidR="000B553A">
        <w:rPr>
          <w:b/>
          <w:color w:val="1E0B14"/>
        </w:rPr>
        <w:t>–</w:t>
      </w:r>
      <w:r>
        <w:rPr>
          <w:b/>
          <w:color w:val="1E0B14"/>
        </w:rPr>
        <w:t xml:space="preserve"> </w:t>
      </w:r>
      <w:r w:rsidR="000B553A">
        <w:rPr>
          <w:color w:val="1E0B14"/>
        </w:rPr>
        <w:t xml:space="preserve">p. </w:t>
      </w:r>
      <w:proofErr w:type="spellStart"/>
      <w:r w:rsidR="000B553A">
        <w:rPr>
          <w:color w:val="1E0B14"/>
        </w:rPr>
        <w:t>Pietrak</w:t>
      </w:r>
      <w:proofErr w:type="spellEnd"/>
      <w:r w:rsidR="000B553A">
        <w:rPr>
          <w:color w:val="1E0B14"/>
        </w:rPr>
        <w:t xml:space="preserve"> </w:t>
      </w:r>
    </w:p>
    <w:p w:rsidR="00D67D62" w:rsidRPr="00AD5537" w:rsidRDefault="00D67D62" w:rsidP="00D67D62">
      <w:pPr>
        <w:pStyle w:val="Bezmezer"/>
        <w:rPr>
          <w:rFonts w:ascii="Times New Roman" w:hAnsi="Times New Roman" w:cs="Times New Roman"/>
          <w:sz w:val="24"/>
          <w:szCs w:val="24"/>
        </w:rPr>
      </w:pPr>
    </w:p>
    <w:p w:rsidR="00D67D62" w:rsidRPr="00DE6170" w:rsidRDefault="00D67D62" w:rsidP="00D67D62">
      <w:pPr>
        <w:pStyle w:val="Zkladntext"/>
        <w:tabs>
          <w:tab w:val="left" w:pos="360"/>
        </w:tabs>
        <w:jc w:val="left"/>
        <w:rPr>
          <w:sz w:val="28"/>
        </w:rPr>
      </w:pPr>
      <w:r w:rsidRPr="00DE6170">
        <w:rPr>
          <w:sz w:val="28"/>
        </w:rPr>
        <w:t xml:space="preserve">Spolupráce s externími subjekty </w:t>
      </w:r>
    </w:p>
    <w:p w:rsidR="00D67D62" w:rsidRDefault="00D67D62" w:rsidP="00D67D62">
      <w:pPr>
        <w:tabs>
          <w:tab w:val="left" w:pos="360"/>
        </w:tabs>
        <w:jc w:val="both"/>
      </w:pPr>
      <w:r>
        <w:rPr>
          <w:b/>
          <w:bCs/>
        </w:rPr>
        <w:t xml:space="preserve"> </w:t>
      </w:r>
      <w:r>
        <w:rPr>
          <w:b/>
          <w:bCs/>
        </w:rPr>
        <w:tab/>
      </w:r>
    </w:p>
    <w:p w:rsidR="00D67D62" w:rsidRPr="00DC5A3E" w:rsidRDefault="00D67D62" w:rsidP="00D67D62">
      <w:r w:rsidRPr="00DC5A3E">
        <w:rPr>
          <w:b/>
        </w:rPr>
        <w:t>Magistrát města Přerova</w:t>
      </w:r>
      <w:r w:rsidRPr="00DC5A3E">
        <w:t xml:space="preserve">, oddělení sociálně právní ochrany dětí  </w:t>
      </w:r>
    </w:p>
    <w:p w:rsidR="00D67D62" w:rsidRPr="00DC5A3E" w:rsidRDefault="00D67D62" w:rsidP="00D67D62">
      <w:r w:rsidRPr="00DC5A3E">
        <w:tab/>
        <w:t xml:space="preserve">Spolupráce v oblasti záškoláctví </w:t>
      </w:r>
    </w:p>
    <w:p w:rsidR="00D67D62" w:rsidRPr="00DC5A3E" w:rsidRDefault="00D67D62" w:rsidP="00D67D62">
      <w:r w:rsidRPr="00DC5A3E">
        <w:rPr>
          <w:b/>
        </w:rPr>
        <w:t>Městská policie Přerov</w:t>
      </w:r>
      <w:r w:rsidRPr="00DC5A3E">
        <w:t xml:space="preserve">, Oddělení prevence kriminality </w:t>
      </w:r>
    </w:p>
    <w:p w:rsidR="00D67D62" w:rsidRDefault="00D67D62" w:rsidP="00D67D62">
      <w:r w:rsidRPr="00DC5A3E">
        <w:tab/>
        <w:t xml:space="preserve">Besedy pro žáky 1. a 2. stupně </w:t>
      </w:r>
    </w:p>
    <w:p w:rsidR="00C6169F" w:rsidRPr="00C6169F" w:rsidRDefault="00C6169F" w:rsidP="00D67D62">
      <w:pPr>
        <w:rPr>
          <w:b/>
        </w:rPr>
      </w:pPr>
      <w:r>
        <w:rPr>
          <w:b/>
        </w:rPr>
        <w:t xml:space="preserve">Městská policie Tovačov </w:t>
      </w:r>
    </w:p>
    <w:p w:rsidR="00D67D62" w:rsidRPr="00DC5A3E" w:rsidRDefault="00D67D62" w:rsidP="00D67D62">
      <w:r w:rsidRPr="00DC5A3E">
        <w:rPr>
          <w:b/>
        </w:rPr>
        <w:t>Městská policie Kojetín</w:t>
      </w:r>
      <w:r w:rsidRPr="00DC5A3E">
        <w:t xml:space="preserve">, Oddělení prevence kriminality </w:t>
      </w:r>
    </w:p>
    <w:p w:rsidR="00D67D62" w:rsidRPr="00DC5A3E" w:rsidRDefault="00D67D62" w:rsidP="00D67D62">
      <w:r w:rsidRPr="00DC5A3E">
        <w:tab/>
        <w:t xml:space="preserve">Besedy pro žáky 2. stupně </w:t>
      </w:r>
    </w:p>
    <w:p w:rsidR="00D67D62" w:rsidRPr="00DC5A3E" w:rsidRDefault="00D67D62" w:rsidP="00D67D62">
      <w:pPr>
        <w:rPr>
          <w:b/>
        </w:rPr>
      </w:pPr>
      <w:r w:rsidRPr="00DC5A3E">
        <w:rPr>
          <w:b/>
        </w:rPr>
        <w:t xml:space="preserve">Pedagogicko-psychologická poradna Olomouckého kraje </w:t>
      </w:r>
    </w:p>
    <w:p w:rsidR="00D67D62" w:rsidRPr="00DC5A3E" w:rsidRDefault="00D67D62" w:rsidP="00D67D62">
      <w:r w:rsidRPr="00DC5A3E">
        <w:rPr>
          <w:b/>
          <w:bCs/>
        </w:rPr>
        <w:tab/>
      </w:r>
      <w:r w:rsidRPr="00DC5A3E">
        <w:t xml:space="preserve">Spolupráce při řešení krizových situací ve třídě </w:t>
      </w:r>
    </w:p>
    <w:p w:rsidR="00D67D62" w:rsidRPr="00DC5A3E" w:rsidRDefault="00D67D62" w:rsidP="00D67D62">
      <w:pPr>
        <w:rPr>
          <w:b/>
        </w:rPr>
      </w:pPr>
      <w:r w:rsidRPr="00DC5A3E">
        <w:rPr>
          <w:b/>
        </w:rPr>
        <w:t>Státní zdravotní ústav se sídlem v Olomouci</w:t>
      </w:r>
    </w:p>
    <w:p w:rsidR="00D67D62" w:rsidRPr="00DC5A3E" w:rsidRDefault="00D67D62" w:rsidP="00D67D62">
      <w:r w:rsidRPr="00DC5A3E">
        <w:tab/>
        <w:t xml:space="preserve">Akce pro žáky v oblasti podpory zdraví </w:t>
      </w:r>
    </w:p>
    <w:p w:rsidR="00D67D62" w:rsidRPr="00DC5A3E" w:rsidRDefault="00D67D62" w:rsidP="00D67D62">
      <w:pPr>
        <w:rPr>
          <w:b/>
        </w:rPr>
      </w:pPr>
      <w:r w:rsidRPr="00DC5A3E">
        <w:rPr>
          <w:b/>
        </w:rPr>
        <w:t xml:space="preserve">Úřad Práce Přerov </w:t>
      </w:r>
    </w:p>
    <w:p w:rsidR="00D67D62" w:rsidRDefault="00D67D62" w:rsidP="00D67D62">
      <w:r w:rsidRPr="00DC5A3E">
        <w:rPr>
          <w:b/>
          <w:bCs/>
        </w:rPr>
        <w:tab/>
      </w:r>
      <w:r w:rsidRPr="00DC5A3E">
        <w:t xml:space="preserve">Beseda žáků 9. tříd k volbě povolání  </w:t>
      </w:r>
    </w:p>
    <w:p w:rsidR="00D67D62" w:rsidRDefault="00D67D62" w:rsidP="00D67D62"/>
    <w:p w:rsidR="00D67D62" w:rsidRDefault="00D67D62" w:rsidP="00D67D62"/>
    <w:p w:rsidR="00D67D62" w:rsidRPr="00BB4F08" w:rsidRDefault="00D67D62" w:rsidP="00D67D62">
      <w:pPr>
        <w:tabs>
          <w:tab w:val="left" w:pos="360"/>
        </w:tabs>
      </w:pPr>
      <w:r>
        <w:t xml:space="preserve">   </w:t>
      </w:r>
      <w:r w:rsidRPr="00BB4F08">
        <w:rPr>
          <w:color w:val="010101"/>
          <w:shd w:val="clear" w:color="auto" w:fill="FFFFFF"/>
        </w:rPr>
        <w:t>Velmi dobrá je spolupráce se Spolkem rodičů a přátel školy</w:t>
      </w:r>
      <w:r w:rsidR="00982C27">
        <w:rPr>
          <w:color w:val="010101"/>
          <w:shd w:val="clear" w:color="auto" w:fill="FFFFFF"/>
        </w:rPr>
        <w:t xml:space="preserve"> (SRPŠ)</w:t>
      </w:r>
      <w:r w:rsidRPr="00BB4F08">
        <w:rPr>
          <w:color w:val="010101"/>
          <w:shd w:val="clear" w:color="auto" w:fill="FFFFFF"/>
        </w:rPr>
        <w:t xml:space="preserve"> a také s některými zájmovými spolky ve městě jako je například TJ Sokol Tovačov, SDH Tovačov, hanácký </w:t>
      </w:r>
      <w:r w:rsidRPr="00BB4F08">
        <w:rPr>
          <w:color w:val="010101"/>
          <w:shd w:val="clear" w:color="auto" w:fill="FFFFFF"/>
        </w:rPr>
        <w:lastRenderedPageBreak/>
        <w:t>taneční soubor Hatě Tovačov, myslivecké sdružení Haná Tovačov, Český rybářský svaz MO Tovačov a další.</w:t>
      </w:r>
    </w:p>
    <w:p w:rsidR="00D67D62" w:rsidRDefault="00D67D62" w:rsidP="00D67D62"/>
    <w:p w:rsidR="00E26018" w:rsidRDefault="00E26018" w:rsidP="00D67D62"/>
    <w:p w:rsidR="00E26018" w:rsidRDefault="00E26018" w:rsidP="00D67D62"/>
    <w:p w:rsidR="00D67D62" w:rsidRDefault="00D67D62" w:rsidP="00D67D62"/>
    <w:p w:rsidR="00D67D62" w:rsidRDefault="00D67D62" w:rsidP="00D67D62"/>
    <w:p w:rsidR="00D67D62" w:rsidRDefault="00D67D62" w:rsidP="00D67D62"/>
    <w:p w:rsidR="00DE6170" w:rsidRDefault="00DE6170" w:rsidP="00DE6170">
      <w:pPr>
        <w:pStyle w:val="Nzev"/>
        <w:tabs>
          <w:tab w:val="left" w:pos="180"/>
          <w:tab w:val="left" w:pos="540"/>
          <w:tab w:val="left" w:pos="3600"/>
          <w:tab w:val="left" w:pos="5940"/>
          <w:tab w:val="left" w:pos="7740"/>
          <w:tab w:val="left" w:pos="8100"/>
          <w:tab w:val="left" w:pos="8280"/>
        </w:tabs>
        <w:jc w:val="left"/>
        <w:rPr>
          <w:rFonts w:ascii="Times New Roman" w:hAnsi="Times New Roman" w:cs="Times New Roman"/>
          <w:b/>
          <w:bCs w:val="0"/>
          <w:u w:val="single"/>
        </w:rPr>
      </w:pPr>
      <w:r>
        <w:rPr>
          <w:rFonts w:ascii="Times New Roman" w:hAnsi="Times New Roman" w:cs="Times New Roman"/>
          <w:b/>
          <w:bCs w:val="0"/>
          <w:u w:val="single"/>
        </w:rPr>
        <w:t xml:space="preserve">Seznam příloh </w:t>
      </w:r>
    </w:p>
    <w:p w:rsidR="00DE6170" w:rsidRDefault="00DE6170" w:rsidP="00DE6170">
      <w:pPr>
        <w:pStyle w:val="Nzev"/>
        <w:tabs>
          <w:tab w:val="left" w:pos="180"/>
          <w:tab w:val="left" w:pos="540"/>
          <w:tab w:val="left" w:pos="3600"/>
          <w:tab w:val="left" w:pos="5940"/>
          <w:tab w:val="left" w:pos="7740"/>
          <w:tab w:val="left" w:pos="8100"/>
          <w:tab w:val="left" w:pos="8280"/>
        </w:tabs>
        <w:jc w:val="left"/>
        <w:rPr>
          <w:rFonts w:ascii="Times New Roman" w:hAnsi="Times New Roman" w:cs="Times New Roman"/>
          <w:b/>
          <w:bCs w:val="0"/>
          <w:u w:val="single"/>
        </w:rPr>
      </w:pPr>
    </w:p>
    <w:p w:rsidR="00DE6170" w:rsidRDefault="00DE6170" w:rsidP="00DE6170">
      <w:pPr>
        <w:pStyle w:val="Nzev"/>
        <w:tabs>
          <w:tab w:val="left" w:pos="180"/>
          <w:tab w:val="left" w:pos="540"/>
          <w:tab w:val="left" w:pos="3600"/>
          <w:tab w:val="left" w:pos="5940"/>
          <w:tab w:val="left" w:pos="7740"/>
          <w:tab w:val="left" w:pos="8100"/>
          <w:tab w:val="left" w:pos="8280"/>
        </w:tabs>
        <w:jc w:val="left"/>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1a  Školní program proti šikanování </w:t>
      </w:r>
    </w:p>
    <w:p w:rsidR="00DE6170" w:rsidRDefault="00DE6170" w:rsidP="00DE6170">
      <w:pPr>
        <w:pStyle w:val="Nzev"/>
        <w:tabs>
          <w:tab w:val="left" w:pos="180"/>
          <w:tab w:val="left" w:pos="540"/>
          <w:tab w:val="left" w:pos="3600"/>
          <w:tab w:val="left" w:pos="5940"/>
          <w:tab w:val="left" w:pos="7740"/>
          <w:tab w:val="left" w:pos="8100"/>
          <w:tab w:val="left" w:pos="8280"/>
        </w:tabs>
        <w:jc w:val="left"/>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1b. Krizový plán školy pro řešení šikanování mezi žáky školy </w:t>
      </w:r>
    </w:p>
    <w:p w:rsidR="00DE6170" w:rsidRDefault="00DE6170" w:rsidP="00DE6170">
      <w:pPr>
        <w:pStyle w:val="Nzev"/>
        <w:tabs>
          <w:tab w:val="left" w:pos="180"/>
          <w:tab w:val="left" w:pos="540"/>
          <w:tab w:val="left" w:pos="3600"/>
          <w:tab w:val="left" w:pos="5940"/>
          <w:tab w:val="left" w:pos="7740"/>
          <w:tab w:val="left" w:pos="8100"/>
          <w:tab w:val="left" w:pos="8280"/>
        </w:tabs>
        <w:ind w:left="540" w:hanging="540"/>
        <w:jc w:val="left"/>
        <w:rPr>
          <w:rFonts w:ascii="Times New Roman" w:hAnsi="Times New Roman" w:cs="Times New Roman"/>
          <w:sz w:val="24"/>
        </w:rPr>
      </w:pPr>
      <w:r>
        <w:rPr>
          <w:rFonts w:ascii="Times New Roman" w:hAnsi="Times New Roman" w:cs="Times New Roman"/>
          <w:b/>
          <w:bCs w:val="0"/>
          <w:sz w:val="22"/>
        </w:rPr>
        <w:tab/>
      </w:r>
      <w:r>
        <w:rPr>
          <w:rFonts w:ascii="Times New Roman" w:hAnsi="Times New Roman" w:cs="Times New Roman"/>
          <w:b/>
          <w:bCs w:val="0"/>
          <w:sz w:val="22"/>
        </w:rPr>
        <w:tab/>
      </w:r>
      <w:r>
        <w:rPr>
          <w:rFonts w:ascii="Times New Roman" w:hAnsi="Times New Roman" w:cs="Times New Roman"/>
          <w:sz w:val="24"/>
        </w:rPr>
        <w:t xml:space="preserve">2.  Postup jednání pedagogických pracovníků v případě sociálně patologických  přestupků žáků  </w:t>
      </w:r>
    </w:p>
    <w:p w:rsidR="00DE6170" w:rsidRDefault="00DE6170" w:rsidP="00DE6170">
      <w:pPr>
        <w:pStyle w:val="Nzev"/>
        <w:tabs>
          <w:tab w:val="left" w:pos="180"/>
          <w:tab w:val="left" w:pos="540"/>
          <w:tab w:val="left" w:pos="3600"/>
          <w:tab w:val="left" w:pos="5940"/>
          <w:tab w:val="left" w:pos="7740"/>
          <w:tab w:val="left" w:pos="8100"/>
          <w:tab w:val="left" w:pos="8280"/>
        </w:tabs>
        <w:ind w:left="540"/>
        <w:jc w:val="left"/>
        <w:rPr>
          <w:rFonts w:ascii="Times New Roman" w:hAnsi="Times New Roman" w:cs="Times New Roman"/>
          <w:sz w:val="24"/>
        </w:rPr>
      </w:pPr>
      <w:r>
        <w:rPr>
          <w:rFonts w:ascii="Times New Roman" w:hAnsi="Times New Roman" w:cs="Times New Roman"/>
          <w:sz w:val="24"/>
        </w:rPr>
        <w:t xml:space="preserve">3. Kontaktní adresy  </w:t>
      </w:r>
    </w:p>
    <w:p w:rsidR="0085204A" w:rsidRDefault="00DE6170" w:rsidP="00DE6170">
      <w:pPr>
        <w:pStyle w:val="Nzev"/>
        <w:tabs>
          <w:tab w:val="left" w:pos="180"/>
          <w:tab w:val="left" w:pos="540"/>
          <w:tab w:val="left" w:pos="900"/>
          <w:tab w:val="left" w:pos="3600"/>
          <w:tab w:val="left" w:pos="5940"/>
          <w:tab w:val="left" w:pos="7740"/>
          <w:tab w:val="left" w:pos="8100"/>
          <w:tab w:val="left" w:pos="8280"/>
        </w:tabs>
        <w:ind w:left="540"/>
        <w:jc w:val="left"/>
        <w:rPr>
          <w:rFonts w:ascii="Times New Roman" w:hAnsi="Times New Roman" w:cs="Times New Roman"/>
          <w:sz w:val="24"/>
        </w:rPr>
      </w:pPr>
      <w:r>
        <w:rPr>
          <w:rFonts w:ascii="Times New Roman" w:hAnsi="Times New Roman" w:cs="Times New Roman"/>
          <w:sz w:val="24"/>
        </w:rPr>
        <w:t xml:space="preserve">4. Hlavní východiska pro zpracování </w:t>
      </w:r>
      <w:proofErr w:type="gramStart"/>
      <w:r>
        <w:rPr>
          <w:rFonts w:ascii="Times New Roman" w:hAnsi="Times New Roman" w:cs="Times New Roman"/>
          <w:sz w:val="24"/>
        </w:rPr>
        <w:t>MPP - školské</w:t>
      </w:r>
      <w:proofErr w:type="gramEnd"/>
      <w:r>
        <w:rPr>
          <w:rFonts w:ascii="Times New Roman" w:hAnsi="Times New Roman" w:cs="Times New Roman"/>
          <w:sz w:val="24"/>
        </w:rPr>
        <w:t xml:space="preserve"> dokumenty</w:t>
      </w:r>
    </w:p>
    <w:p w:rsidR="00DE6170" w:rsidRDefault="0085204A" w:rsidP="00DE6170">
      <w:pPr>
        <w:pStyle w:val="Nzev"/>
        <w:tabs>
          <w:tab w:val="left" w:pos="180"/>
          <w:tab w:val="left" w:pos="540"/>
          <w:tab w:val="left" w:pos="900"/>
          <w:tab w:val="left" w:pos="3600"/>
          <w:tab w:val="left" w:pos="5940"/>
          <w:tab w:val="left" w:pos="7740"/>
          <w:tab w:val="left" w:pos="8100"/>
          <w:tab w:val="left" w:pos="8280"/>
        </w:tabs>
        <w:ind w:left="540"/>
        <w:jc w:val="left"/>
        <w:rPr>
          <w:rFonts w:ascii="Times New Roman" w:hAnsi="Times New Roman" w:cs="Times New Roman"/>
          <w:sz w:val="24"/>
        </w:rPr>
      </w:pPr>
      <w:r>
        <w:rPr>
          <w:rFonts w:ascii="Times New Roman" w:hAnsi="Times New Roman" w:cs="Times New Roman"/>
          <w:sz w:val="24"/>
        </w:rPr>
        <w:t xml:space="preserve">5. Strategie předcházení školní </w:t>
      </w:r>
      <w:proofErr w:type="spellStart"/>
      <w:r>
        <w:rPr>
          <w:rFonts w:ascii="Times New Roman" w:hAnsi="Times New Roman" w:cs="Times New Roman"/>
          <w:sz w:val="24"/>
        </w:rPr>
        <w:t>neśpěšnosti</w:t>
      </w:r>
      <w:proofErr w:type="spellEnd"/>
      <w:r>
        <w:rPr>
          <w:rFonts w:ascii="Times New Roman" w:hAnsi="Times New Roman" w:cs="Times New Roman"/>
          <w:sz w:val="24"/>
        </w:rPr>
        <w:t xml:space="preserve"> </w:t>
      </w:r>
      <w:r w:rsidR="00DE6170">
        <w:rPr>
          <w:rFonts w:ascii="Times New Roman" w:hAnsi="Times New Roman" w:cs="Times New Roman"/>
          <w:sz w:val="24"/>
        </w:rPr>
        <w:t xml:space="preserve"> </w:t>
      </w:r>
    </w:p>
    <w:p w:rsidR="00DE6170" w:rsidRDefault="00DE6170" w:rsidP="00DE6170">
      <w:pPr>
        <w:pStyle w:val="Nzev"/>
        <w:tabs>
          <w:tab w:val="left" w:pos="180"/>
          <w:tab w:val="left" w:pos="540"/>
          <w:tab w:val="left" w:pos="900"/>
          <w:tab w:val="left" w:pos="3600"/>
          <w:tab w:val="left" w:pos="5940"/>
          <w:tab w:val="left" w:pos="7740"/>
          <w:tab w:val="left" w:pos="8100"/>
          <w:tab w:val="left" w:pos="8280"/>
        </w:tabs>
        <w:ind w:left="540"/>
        <w:jc w:val="left"/>
        <w:rPr>
          <w:rFonts w:ascii="Times New Roman" w:hAnsi="Times New Roman" w:cs="Times New Roman"/>
          <w:sz w:val="24"/>
        </w:rPr>
      </w:pPr>
    </w:p>
    <w:p w:rsidR="00DE6170" w:rsidRPr="00545EF4" w:rsidRDefault="00DE6170" w:rsidP="00DE6170">
      <w:pPr>
        <w:pStyle w:val="Normlnweb"/>
        <w:shd w:val="clear" w:color="auto" w:fill="FFFFFF"/>
        <w:spacing w:before="180" w:after="180"/>
        <w:jc w:val="both"/>
        <w:rPr>
          <w:color w:val="423D41"/>
        </w:rPr>
      </w:pPr>
      <w:r>
        <w:rPr>
          <w:color w:val="423D41"/>
        </w:rPr>
        <w:t>PPŠ</w:t>
      </w:r>
      <w:r w:rsidRPr="00E02B06">
        <w:rPr>
          <w:color w:val="423D41"/>
        </w:rPr>
        <w:t xml:space="preserve"> je přístupný na webových stránkách naší školy, mohou se s ním seznámit rodiče i veřejnost. Je to otevřený program, který mohou rodiče i veřejnost připomín</w:t>
      </w:r>
      <w:r>
        <w:rPr>
          <w:color w:val="423D41"/>
        </w:rPr>
        <w:t>kovat a obohatit novými nápady.</w:t>
      </w:r>
    </w:p>
    <w:p w:rsidR="00DE6170" w:rsidRDefault="00DE6170" w:rsidP="00DE6170">
      <w:pPr>
        <w:pStyle w:val="Nzev"/>
        <w:tabs>
          <w:tab w:val="left" w:pos="180"/>
          <w:tab w:val="left" w:pos="540"/>
          <w:tab w:val="left" w:pos="900"/>
          <w:tab w:val="left" w:pos="3600"/>
          <w:tab w:val="left" w:pos="5940"/>
          <w:tab w:val="left" w:pos="7740"/>
          <w:tab w:val="left" w:pos="8100"/>
          <w:tab w:val="left" w:pos="8280"/>
        </w:tabs>
        <w:ind w:left="540"/>
        <w:jc w:val="left"/>
        <w:rPr>
          <w:rFonts w:ascii="Times New Roman" w:hAnsi="Times New Roman" w:cs="Times New Roman"/>
          <w:sz w:val="24"/>
        </w:rPr>
      </w:pPr>
    </w:p>
    <w:p w:rsidR="005404A7" w:rsidRDefault="005404A7" w:rsidP="00D338ED"/>
    <w:p w:rsidR="005404A7" w:rsidRDefault="005404A7" w:rsidP="00D338ED"/>
    <w:p w:rsidR="00D67D62" w:rsidRDefault="00D67D62" w:rsidP="00D338ED"/>
    <w:p w:rsidR="00D67D62" w:rsidRDefault="00D67D62" w:rsidP="00D338ED"/>
    <w:p w:rsidR="00D67D62" w:rsidRDefault="008B607F" w:rsidP="00D338ED">
      <w:r>
        <w:t>Tovačov 28. 8</w:t>
      </w:r>
      <w:r w:rsidR="000B553A">
        <w:t>. 2024</w:t>
      </w:r>
      <w:r>
        <w:tab/>
      </w:r>
      <w:r>
        <w:tab/>
      </w:r>
      <w:r>
        <w:tab/>
        <w:t>Mgr. Jana Ticháčková, ŠMP</w:t>
      </w:r>
    </w:p>
    <w:p w:rsidR="00D67D62" w:rsidRDefault="00D67D62" w:rsidP="00D338ED"/>
    <w:p w:rsidR="008B607F" w:rsidRDefault="008B607F" w:rsidP="00D67D62">
      <w:pPr>
        <w:pStyle w:val="Nadpis4"/>
        <w:ind w:right="225"/>
        <w:jc w:val="both"/>
        <w:rPr>
          <w:rFonts w:ascii="Times New Roman" w:hAnsi="Times New Roman" w:cs="Times New Roman"/>
          <w:bCs/>
          <w:color w:val="auto"/>
          <w:sz w:val="22"/>
          <w:szCs w:val="22"/>
        </w:rPr>
      </w:pPr>
    </w:p>
    <w:p w:rsidR="008B607F" w:rsidRDefault="008B607F" w:rsidP="00D67D62">
      <w:pPr>
        <w:pStyle w:val="Nadpis4"/>
        <w:ind w:right="225"/>
        <w:jc w:val="both"/>
        <w:rPr>
          <w:rFonts w:ascii="Times New Roman" w:hAnsi="Times New Roman" w:cs="Times New Roman"/>
          <w:bCs/>
          <w:color w:val="auto"/>
          <w:sz w:val="22"/>
          <w:szCs w:val="22"/>
        </w:rPr>
      </w:pPr>
    </w:p>
    <w:p w:rsidR="008B607F" w:rsidRDefault="008B607F" w:rsidP="00D67D62">
      <w:pPr>
        <w:pStyle w:val="Nadpis4"/>
        <w:ind w:right="225"/>
        <w:jc w:val="both"/>
        <w:rPr>
          <w:rFonts w:ascii="Times New Roman" w:hAnsi="Times New Roman" w:cs="Times New Roman"/>
          <w:bCs/>
          <w:color w:val="auto"/>
          <w:sz w:val="22"/>
          <w:szCs w:val="22"/>
        </w:rPr>
      </w:pPr>
    </w:p>
    <w:p w:rsidR="0085204A" w:rsidRDefault="0085204A" w:rsidP="0085204A">
      <w:pPr>
        <w:rPr>
          <w:lang w:eastAsia="ja-JP"/>
        </w:rPr>
      </w:pPr>
    </w:p>
    <w:p w:rsidR="0085204A" w:rsidRDefault="0085204A" w:rsidP="0085204A">
      <w:pPr>
        <w:rPr>
          <w:lang w:eastAsia="ja-JP"/>
        </w:rPr>
      </w:pPr>
    </w:p>
    <w:p w:rsidR="0085204A" w:rsidRDefault="0085204A" w:rsidP="0085204A">
      <w:pPr>
        <w:rPr>
          <w:lang w:eastAsia="ja-JP"/>
        </w:rPr>
      </w:pPr>
    </w:p>
    <w:p w:rsidR="0085204A" w:rsidRDefault="0085204A" w:rsidP="0085204A">
      <w:pPr>
        <w:rPr>
          <w:lang w:eastAsia="ja-JP"/>
        </w:rPr>
      </w:pPr>
    </w:p>
    <w:p w:rsidR="0085204A" w:rsidRDefault="0085204A" w:rsidP="0085204A">
      <w:pPr>
        <w:rPr>
          <w:lang w:eastAsia="ja-JP"/>
        </w:rPr>
      </w:pPr>
    </w:p>
    <w:p w:rsidR="0085204A" w:rsidRDefault="0085204A" w:rsidP="0085204A">
      <w:pPr>
        <w:rPr>
          <w:lang w:eastAsia="ja-JP"/>
        </w:rPr>
      </w:pPr>
    </w:p>
    <w:p w:rsidR="0085204A" w:rsidRDefault="0085204A" w:rsidP="0085204A">
      <w:pPr>
        <w:rPr>
          <w:lang w:eastAsia="ja-JP"/>
        </w:rPr>
      </w:pPr>
    </w:p>
    <w:p w:rsidR="0085204A" w:rsidRDefault="0085204A" w:rsidP="0085204A">
      <w:pPr>
        <w:rPr>
          <w:lang w:eastAsia="ja-JP"/>
        </w:rPr>
      </w:pPr>
    </w:p>
    <w:p w:rsidR="0085204A" w:rsidRDefault="0085204A" w:rsidP="0085204A">
      <w:pPr>
        <w:rPr>
          <w:lang w:eastAsia="ja-JP"/>
        </w:rPr>
      </w:pPr>
    </w:p>
    <w:p w:rsidR="0085204A" w:rsidRDefault="0085204A" w:rsidP="0085204A">
      <w:pPr>
        <w:rPr>
          <w:lang w:eastAsia="ja-JP"/>
        </w:rPr>
      </w:pPr>
    </w:p>
    <w:p w:rsidR="0085204A" w:rsidRDefault="0085204A" w:rsidP="0085204A">
      <w:pPr>
        <w:rPr>
          <w:lang w:eastAsia="ja-JP"/>
        </w:rPr>
      </w:pPr>
    </w:p>
    <w:p w:rsidR="0085204A" w:rsidRDefault="0085204A" w:rsidP="0085204A">
      <w:pPr>
        <w:rPr>
          <w:lang w:eastAsia="ja-JP"/>
        </w:rPr>
      </w:pPr>
    </w:p>
    <w:p w:rsidR="0085204A" w:rsidRDefault="0085204A" w:rsidP="0085204A">
      <w:pPr>
        <w:rPr>
          <w:lang w:eastAsia="ja-JP"/>
        </w:rPr>
      </w:pPr>
    </w:p>
    <w:p w:rsidR="0085204A" w:rsidRDefault="0085204A" w:rsidP="0085204A">
      <w:pPr>
        <w:rPr>
          <w:lang w:eastAsia="ja-JP"/>
        </w:rPr>
      </w:pPr>
    </w:p>
    <w:p w:rsidR="0085204A" w:rsidRDefault="0085204A" w:rsidP="0085204A">
      <w:pPr>
        <w:rPr>
          <w:lang w:eastAsia="ja-JP"/>
        </w:rPr>
      </w:pPr>
    </w:p>
    <w:p w:rsidR="0085204A" w:rsidRPr="0085204A" w:rsidRDefault="0085204A" w:rsidP="0085204A">
      <w:pPr>
        <w:rPr>
          <w:lang w:eastAsia="ja-JP"/>
        </w:rPr>
      </w:pPr>
    </w:p>
    <w:p w:rsidR="00D67D62" w:rsidRPr="00E26018" w:rsidRDefault="00D67D62" w:rsidP="00D67D62">
      <w:pPr>
        <w:pStyle w:val="Nadpis4"/>
        <w:ind w:right="225"/>
        <w:jc w:val="both"/>
        <w:rPr>
          <w:rFonts w:ascii="Times New Roman" w:hAnsi="Times New Roman" w:cs="Times New Roman"/>
          <w:bCs/>
          <w:color w:val="auto"/>
          <w:sz w:val="22"/>
          <w:szCs w:val="22"/>
        </w:rPr>
      </w:pPr>
      <w:r w:rsidRPr="00E26018">
        <w:rPr>
          <w:rFonts w:ascii="Times New Roman" w:hAnsi="Times New Roman" w:cs="Times New Roman"/>
          <w:bCs/>
          <w:color w:val="auto"/>
          <w:sz w:val="22"/>
          <w:szCs w:val="22"/>
        </w:rPr>
        <w:t xml:space="preserve">Příloha č. </w:t>
      </w:r>
      <w:proofErr w:type="gramStart"/>
      <w:r w:rsidRPr="00E26018">
        <w:rPr>
          <w:rFonts w:ascii="Times New Roman" w:hAnsi="Times New Roman" w:cs="Times New Roman"/>
          <w:bCs/>
          <w:color w:val="auto"/>
          <w:sz w:val="22"/>
          <w:szCs w:val="22"/>
        </w:rPr>
        <w:t>1a</w:t>
      </w:r>
      <w:proofErr w:type="gramEnd"/>
    </w:p>
    <w:p w:rsidR="00D67D62" w:rsidRPr="00E26018" w:rsidRDefault="00D67D62" w:rsidP="00E26018">
      <w:pPr>
        <w:pStyle w:val="Nadpis3"/>
        <w:ind w:left="225" w:right="225"/>
        <w:jc w:val="center"/>
        <w:rPr>
          <w:rFonts w:ascii="Times New Roman" w:hAnsi="Times New Roman" w:cs="Times New Roman"/>
          <w:b/>
          <w:color w:val="auto"/>
          <w:sz w:val="32"/>
          <w:u w:val="single"/>
        </w:rPr>
      </w:pPr>
      <w:bookmarkStart w:id="1" w:name="_Hlk94193207"/>
      <w:r w:rsidRPr="00E26018">
        <w:rPr>
          <w:rFonts w:ascii="Times New Roman" w:hAnsi="Times New Roman" w:cs="Times New Roman"/>
          <w:b/>
          <w:color w:val="auto"/>
          <w:sz w:val="32"/>
          <w:u w:val="single"/>
        </w:rPr>
        <w:t>Školní program proti šikanování</w:t>
      </w:r>
    </w:p>
    <w:p w:rsidR="00D67D62" w:rsidRDefault="00D67D62" w:rsidP="00D67D62"/>
    <w:p w:rsidR="00D67D62" w:rsidRDefault="00D67D62" w:rsidP="00D67D62">
      <w:r>
        <w:t>Školní program proti šikanování vychází z následujících dokumentů:</w:t>
      </w:r>
    </w:p>
    <w:p w:rsidR="00D67D62" w:rsidRDefault="00D67D62" w:rsidP="00D67D62">
      <w:r>
        <w:t>1.Metodické doporučení k prevenci rizikového chování u dětí, žáků a studentů</w:t>
      </w:r>
    </w:p>
    <w:p w:rsidR="00D67D62" w:rsidRDefault="00D67D62" w:rsidP="00D67D62">
      <w:r>
        <w:t xml:space="preserve">      ve školách a školských zařízeních, MŠMT č.j. 21291/2010-28.</w:t>
      </w:r>
    </w:p>
    <w:p w:rsidR="00D67D62" w:rsidRDefault="00D67D62" w:rsidP="00D67D62">
      <w:r>
        <w:t xml:space="preserve">2. Vyhláška MŠMT č. 72/2005 Sb. o poskytování poradenských služeb ve školských </w:t>
      </w:r>
    </w:p>
    <w:p w:rsidR="00D67D62" w:rsidRDefault="00D67D62" w:rsidP="00D67D62">
      <w:r>
        <w:t xml:space="preserve">       zařízeních.</w:t>
      </w:r>
    </w:p>
    <w:p w:rsidR="00D67D62" w:rsidRDefault="00D67D62" w:rsidP="00D67D62">
      <w:r>
        <w:t xml:space="preserve">3. Metodický pokyn Ministra školství, mládeže a tělovýchovy k prevenci a řešení šikanování </w:t>
      </w:r>
    </w:p>
    <w:p w:rsidR="00D67D62" w:rsidRDefault="00D67D62" w:rsidP="00D67D62">
      <w:r>
        <w:t xml:space="preserve">       ve školách a školských zařízeních č.j. 22294/2013-1.</w:t>
      </w:r>
    </w:p>
    <w:p w:rsidR="00D67D62" w:rsidRDefault="00D67D62" w:rsidP="00D67D62"/>
    <w:p w:rsidR="0092702F" w:rsidRDefault="0092702F" w:rsidP="00D67D62"/>
    <w:p w:rsidR="00D67D62" w:rsidRDefault="00D67D62" w:rsidP="00D67D62">
      <w:pPr>
        <w:pStyle w:val="Default"/>
        <w:jc w:val="center"/>
        <w:rPr>
          <w:b/>
          <w:bCs/>
          <w:sz w:val="28"/>
          <w:szCs w:val="28"/>
        </w:rPr>
      </w:pPr>
      <w:r>
        <w:rPr>
          <w:b/>
          <w:bCs/>
          <w:sz w:val="28"/>
          <w:szCs w:val="28"/>
        </w:rPr>
        <w:t>Čl. 1</w:t>
      </w:r>
    </w:p>
    <w:p w:rsidR="00D67D62" w:rsidRDefault="00D67D62" w:rsidP="00D67D62">
      <w:pPr>
        <w:pStyle w:val="Default"/>
        <w:jc w:val="center"/>
        <w:rPr>
          <w:sz w:val="28"/>
          <w:szCs w:val="28"/>
        </w:rPr>
      </w:pPr>
      <w:r>
        <w:rPr>
          <w:b/>
          <w:bCs/>
          <w:color w:val="auto"/>
          <w:sz w:val="28"/>
          <w:szCs w:val="28"/>
        </w:rPr>
        <w:t>Vnější charakteristika šikanování</w:t>
      </w:r>
    </w:p>
    <w:p w:rsidR="00D67D62" w:rsidRDefault="00D67D62" w:rsidP="00D67D62"/>
    <w:p w:rsidR="00D67D62" w:rsidRDefault="00D67D62" w:rsidP="00D67D62">
      <w:r>
        <w:t xml:space="preserve">(1) Šikanování je jakékoliv chování, jehož záměrem je ublížit, ohrozit nebo zastrašovat žáka, případně skupinu žáků. Spočívá v cílených a opakovaných fyzických a psychických útocích jedincem nebo skupinou vůči jedinci či skupině žáků, kteří se neumí nebo z nejrůznějších důvodů nemohou bránit. Zahrnuje jak fyzické útoky např. v podobě bití, vydírání, loupeží, poškozování věcí, tak i útoky slovní v podobě nadávek, pomluv, vyhrožování či ponižování. Šikana se projevuje </w:t>
      </w:r>
      <w:r>
        <w:br/>
        <w:t xml:space="preserve">i v nepřímé podobě jako demonstrativní přehlížení a ignorování žáka či žáků třídní nebo jinou skupinou spolužáků. Rovněž se může realizovat prostřednictvím elektronické komunikace, jedná se o tzv. </w:t>
      </w:r>
      <w:proofErr w:type="spellStart"/>
      <w:r>
        <w:t>kyberšikanu</w:t>
      </w:r>
      <w:proofErr w:type="spellEnd"/>
      <w:r>
        <w:t xml:space="preserve">. </w:t>
      </w:r>
    </w:p>
    <w:p w:rsidR="00D67D62" w:rsidRDefault="00D67D62" w:rsidP="00D67D62"/>
    <w:p w:rsidR="00D67D62" w:rsidRDefault="00D67D62" w:rsidP="00D67D62">
      <w:r>
        <w:t>(2) Kyberšikana je jednou z forem psychické šikany. Je to zneužití ICT (informačních a komunikačních technologií), zejména pak mobilních telefonů</w:t>
      </w:r>
      <w:r>
        <w:br/>
        <w:t>a internetu, k takovým činnostem, které mají někoho záměrně ohrozit, ublížit mu. Podobně jako u šikany tváří v tvář se jedná o úmyslné chování, kdy je oběť napadána útočníkem nebo útočníky. Povaha a provedení útoků pak určuje její závažnost (podrobněji viz metodické doporučení).</w:t>
      </w:r>
    </w:p>
    <w:p w:rsidR="00D67D62" w:rsidRDefault="00D67D62" w:rsidP="00D67D62">
      <w:pPr>
        <w:jc w:val="both"/>
      </w:pPr>
    </w:p>
    <w:p w:rsidR="00D67D62" w:rsidRDefault="00D67D62" w:rsidP="00D67D62">
      <w:pPr>
        <w:rPr>
          <w:color w:val="FF0000"/>
        </w:rPr>
      </w:pPr>
      <w:r>
        <w:t>(3) Důležité znaky šikanování: záměrnost, cílenost, opakování (není podmínkou), nepoměr sil, bezmocnost oběti, nepříjemnost útoku, samoúčelnost agrese.</w:t>
      </w:r>
    </w:p>
    <w:p w:rsidR="00D67D62" w:rsidRDefault="00D67D62" w:rsidP="00D67D62"/>
    <w:p w:rsidR="00D67D62" w:rsidRDefault="00D67D62" w:rsidP="00D67D62">
      <w:pPr>
        <w:spacing w:line="280" w:lineRule="exact"/>
      </w:pPr>
      <w:r>
        <w:t>(4) Za šikanování se nepovažuje škádlení a agrese, která nemá znaky šikanování (opakování, záměrnost atd.). Například, když se tzv. „poperou“ dva přibližně stejně silní žáci kvůli dívce, která se jim oběma líbí, nejde o šikanování, protože tu chybí nepoměr sil, kdy oběť se neumí nebo z různých příčin nemůže bránit (podrobněji viz metodické doporučení).</w:t>
      </w:r>
    </w:p>
    <w:p w:rsidR="00D67D62" w:rsidRDefault="00D67D62" w:rsidP="00D67D62">
      <w:pPr>
        <w:spacing w:line="320" w:lineRule="exact"/>
      </w:pPr>
    </w:p>
    <w:p w:rsidR="0092702F" w:rsidRDefault="0092702F" w:rsidP="00D67D62">
      <w:pPr>
        <w:spacing w:line="320" w:lineRule="exact"/>
      </w:pPr>
    </w:p>
    <w:p w:rsidR="00D67D62" w:rsidRDefault="00D67D62" w:rsidP="00D67D62">
      <w:r>
        <w:t xml:space="preserve">(5) </w:t>
      </w:r>
    </w:p>
    <w:p w:rsidR="00D67D62" w:rsidRDefault="00D67D62" w:rsidP="00D67D62">
      <w:r>
        <w:lastRenderedPageBreak/>
        <w:t xml:space="preserve">a) </w:t>
      </w:r>
      <w:proofErr w:type="spellStart"/>
      <w:r>
        <w:t>Kyberšikanou</w:t>
      </w:r>
      <w:proofErr w:type="spellEnd"/>
      <w:r>
        <w:t xml:space="preserve"> není oprávněná kritika na internetu bez zlého úmyslu, bez nadávek a ponižování. Termínem kyberšikana neoznačujeme rovněž vzájemné internetové psychické násilí a ani věcný konflikt (i opakovaný) mezi rovnocennými partnery. </w:t>
      </w:r>
    </w:p>
    <w:p w:rsidR="00D67D62" w:rsidRDefault="00D67D62" w:rsidP="00D67D62"/>
    <w:p w:rsidR="00D67D62" w:rsidRDefault="00D67D62" w:rsidP="00D67D62">
      <w:r>
        <w:t xml:space="preserve">b) Od </w:t>
      </w:r>
      <w:proofErr w:type="spellStart"/>
      <w:r>
        <w:t>kyberšikany</w:t>
      </w:r>
      <w:proofErr w:type="spellEnd"/>
      <w:r>
        <w:t xml:space="preserve"> je potřeba odlišovat příbuzné fenomény, které jsou často s </w:t>
      </w:r>
      <w:proofErr w:type="spellStart"/>
      <w:r>
        <w:t>kyberšikanou</w:t>
      </w:r>
      <w:proofErr w:type="spellEnd"/>
      <w:r>
        <w:t xml:space="preserve"> provázány nebo se s ní částečně překrývají, nicméně samy o sobě označují jiný typ násilného chování. Patří mezi ně například happy </w:t>
      </w:r>
      <w:proofErr w:type="spellStart"/>
      <w:r>
        <w:t>slapping</w:t>
      </w:r>
      <w:proofErr w:type="spellEnd"/>
      <w:r>
        <w:t xml:space="preserve">, </w:t>
      </w:r>
      <w:proofErr w:type="spellStart"/>
      <w:r>
        <w:t>sexting</w:t>
      </w:r>
      <w:proofErr w:type="spellEnd"/>
      <w:r>
        <w:t xml:space="preserve">, </w:t>
      </w:r>
      <w:proofErr w:type="spellStart"/>
      <w:r>
        <w:t>hoax</w:t>
      </w:r>
      <w:proofErr w:type="spellEnd"/>
      <w:r>
        <w:t xml:space="preserve">, spam, </w:t>
      </w:r>
      <w:proofErr w:type="spellStart"/>
      <w:r>
        <w:t>cyberstalking</w:t>
      </w:r>
      <w:proofErr w:type="spellEnd"/>
      <w:r>
        <w:t xml:space="preserve">, </w:t>
      </w:r>
      <w:proofErr w:type="spellStart"/>
      <w:r>
        <w:t>flaming</w:t>
      </w:r>
      <w:proofErr w:type="spellEnd"/>
      <w:r>
        <w:t xml:space="preserve">, </w:t>
      </w:r>
      <w:proofErr w:type="spellStart"/>
      <w:r>
        <w:t>phising</w:t>
      </w:r>
      <w:proofErr w:type="spellEnd"/>
      <w:r>
        <w:t xml:space="preserve"> (podrobněji viz metodické doporučení, příloha č. 7 - Kyberšikana).</w:t>
      </w:r>
    </w:p>
    <w:p w:rsidR="00D67D62" w:rsidRDefault="00D67D62" w:rsidP="00D67D62"/>
    <w:p w:rsidR="00D67D62" w:rsidRDefault="00D67D62" w:rsidP="00D67D62">
      <w:pPr>
        <w:pStyle w:val="Default"/>
        <w:jc w:val="center"/>
        <w:rPr>
          <w:b/>
          <w:bCs/>
          <w:sz w:val="28"/>
          <w:szCs w:val="28"/>
        </w:rPr>
      </w:pPr>
      <w:r>
        <w:rPr>
          <w:b/>
          <w:bCs/>
          <w:sz w:val="28"/>
          <w:szCs w:val="28"/>
        </w:rPr>
        <w:t>Čl. 2</w:t>
      </w:r>
    </w:p>
    <w:p w:rsidR="00D67D62" w:rsidRDefault="00D67D62" w:rsidP="00D67D62">
      <w:pPr>
        <w:pStyle w:val="Default"/>
        <w:jc w:val="center"/>
        <w:rPr>
          <w:sz w:val="28"/>
          <w:szCs w:val="28"/>
        </w:rPr>
      </w:pPr>
      <w:r>
        <w:rPr>
          <w:b/>
          <w:bCs/>
          <w:sz w:val="28"/>
          <w:szCs w:val="28"/>
        </w:rPr>
        <w:t>Projevy šikanování</w:t>
      </w:r>
    </w:p>
    <w:p w:rsidR="00D67D62" w:rsidRDefault="00D67D62" w:rsidP="00D67D62">
      <w:pPr>
        <w:pStyle w:val="Default"/>
      </w:pPr>
    </w:p>
    <w:p w:rsidR="00D67D62" w:rsidRDefault="00D67D62" w:rsidP="00D67D62">
      <w:pPr>
        <w:pStyle w:val="Default"/>
      </w:pPr>
      <w:r>
        <w:t xml:space="preserve">(1) Šikanování má ve svých projevech velice různou podobu. Mezi základní formy šikany podle typu agrese – typu nebo prostředku týrání patří: </w:t>
      </w:r>
    </w:p>
    <w:p w:rsidR="00D67D62" w:rsidRDefault="00D67D62" w:rsidP="00D67D62">
      <w:pPr>
        <w:pStyle w:val="Default"/>
        <w:numPr>
          <w:ilvl w:val="0"/>
          <w:numId w:val="31"/>
        </w:numPr>
        <w:ind w:left="714" w:hanging="357"/>
      </w:pPr>
      <w:r>
        <w:t>fyzická agrese, přímá a nepřímá (patří sem i krádeže a ničení majetku oběti);</w:t>
      </w:r>
    </w:p>
    <w:p w:rsidR="00D67D62" w:rsidRDefault="00D67D62" w:rsidP="00D67D62">
      <w:pPr>
        <w:pStyle w:val="Default"/>
        <w:numPr>
          <w:ilvl w:val="0"/>
          <w:numId w:val="31"/>
        </w:numPr>
        <w:ind w:left="714" w:hanging="357"/>
      </w:pPr>
      <w:r>
        <w:t xml:space="preserve">verbální šikana, přímá a nepřímá – psychická šikana (součástí je </w:t>
      </w:r>
      <w:r>
        <w:br/>
        <w:t xml:space="preserve">i kyberšikana, děje se pomocí informačních </w:t>
      </w:r>
      <w:r>
        <w:rPr>
          <w:color w:val="auto"/>
        </w:rPr>
        <w:t>a komunikačních</w:t>
      </w:r>
      <w:r>
        <w:t xml:space="preserve"> technologií);</w:t>
      </w:r>
    </w:p>
    <w:p w:rsidR="00D67D62" w:rsidRDefault="00D67D62" w:rsidP="00D67D62">
      <w:pPr>
        <w:pStyle w:val="Default"/>
        <w:numPr>
          <w:ilvl w:val="0"/>
          <w:numId w:val="31"/>
        </w:numPr>
        <w:ind w:left="714" w:hanging="357"/>
      </w:pPr>
      <w:r>
        <w:t xml:space="preserve">smíšená šikana, kombinace psychické a fyzické šikany (násilné </w:t>
      </w:r>
      <w:r>
        <w:br/>
        <w:t>a manipulativní příkazy apod.).</w:t>
      </w:r>
    </w:p>
    <w:p w:rsidR="00D67D62" w:rsidRDefault="00D67D62" w:rsidP="00D67D62">
      <w:pPr>
        <w:pStyle w:val="Default"/>
      </w:pPr>
    </w:p>
    <w:p w:rsidR="00D67D62" w:rsidRDefault="00D67D62" w:rsidP="00D67D62">
      <w:pPr>
        <w:pStyle w:val="Default"/>
      </w:pPr>
      <w:r>
        <w:t xml:space="preserve">(2) Podstatnou vlastností šikany je skrytost. Ta je dána tím, že často odhalení zejména pokročilé šikany brání z rozličných důvodů a pohnutek všichni účastníci vyšetřování včetně oběti. Z tohoto důvodů je důležité umět rozpoznat přímé </w:t>
      </w:r>
      <w:r>
        <w:br/>
        <w:t>a nepřímé signály šikany.</w:t>
      </w:r>
    </w:p>
    <w:p w:rsidR="00D67D62" w:rsidRDefault="00D67D62" w:rsidP="00D67D62">
      <w:pPr>
        <w:pStyle w:val="Default"/>
      </w:pPr>
    </w:p>
    <w:p w:rsidR="00D67D62" w:rsidRDefault="00D67D62" w:rsidP="00D67D62">
      <w:r>
        <w:t xml:space="preserve">(3) Při vlastní diagnostice šikany je třeba zkoumat tento fenomén ze tří praktických pohledů - jako nemocné chování, závislost a poruchu vztahů ve skupině (podrobné informace viz metodické doporučení). </w:t>
      </w:r>
    </w:p>
    <w:p w:rsidR="00D67D62" w:rsidRDefault="00D67D62" w:rsidP="00D67D62">
      <w:pPr>
        <w:pStyle w:val="Default"/>
        <w:jc w:val="center"/>
        <w:rPr>
          <w:b/>
          <w:bCs/>
          <w:sz w:val="28"/>
          <w:szCs w:val="28"/>
        </w:rPr>
      </w:pPr>
    </w:p>
    <w:p w:rsidR="00D67D62" w:rsidRDefault="00D67D62" w:rsidP="00D67D62">
      <w:pPr>
        <w:pStyle w:val="Default"/>
        <w:jc w:val="center"/>
        <w:rPr>
          <w:b/>
          <w:bCs/>
          <w:sz w:val="28"/>
          <w:szCs w:val="28"/>
        </w:rPr>
      </w:pPr>
      <w:r>
        <w:rPr>
          <w:b/>
          <w:bCs/>
          <w:sz w:val="28"/>
          <w:szCs w:val="28"/>
        </w:rPr>
        <w:t xml:space="preserve">Čl. 3 </w:t>
      </w:r>
    </w:p>
    <w:p w:rsidR="00D67D62" w:rsidRDefault="00D67D62" w:rsidP="00D67D62">
      <w:pPr>
        <w:pStyle w:val="Default"/>
        <w:jc w:val="center"/>
        <w:rPr>
          <w:sz w:val="28"/>
          <w:szCs w:val="28"/>
        </w:rPr>
      </w:pPr>
      <w:r>
        <w:rPr>
          <w:b/>
          <w:bCs/>
          <w:sz w:val="28"/>
          <w:szCs w:val="28"/>
        </w:rPr>
        <w:t>Odpovědnost školy chránit děti před šikanou</w:t>
      </w:r>
    </w:p>
    <w:p w:rsidR="00D67D62" w:rsidRDefault="00D67D62" w:rsidP="00D67D62">
      <w:pPr>
        <w:pStyle w:val="Default"/>
      </w:pPr>
    </w:p>
    <w:p w:rsidR="00D67D62" w:rsidRDefault="00D67D62" w:rsidP="00D67D62">
      <w:pPr>
        <w:pStyle w:val="Default"/>
      </w:pPr>
      <w:r>
        <w:t xml:space="preserve">(1) Škola má jednoznačnou odpovědnost za děti a žáky. V souladu s ustanovením </w:t>
      </w:r>
      <w:r>
        <w:br/>
        <w:t xml:space="preserve">§ 29 zákona č. 561/2004 Sb., o předškolním, základním, středním, vyšším odborném a jiném vzdělávání (školský zákon), ve znění pozdějších předpisů, jsou školy a školská zařízení povinny zajišťovat bezpečnost a ochranu zdraví dětí, žáků a studentů v průběhu všech vzdělávacích a souvisejících aktivit a současně vytvářet podmínky pro jejich zdravý vývoj a pro předcházení vzniku rizikového chování (sociálně patologických jevů). Z tohoto důvodu pedagogický pracovník šikanování mezi žáky předchází, jeho projevy neprodleně řeší a každé jeho oběti poskytne okamžitou pomoc. </w:t>
      </w:r>
    </w:p>
    <w:p w:rsidR="00D67D62" w:rsidRDefault="00D67D62" w:rsidP="00D67D62">
      <w:pPr>
        <w:pStyle w:val="Default"/>
      </w:pPr>
    </w:p>
    <w:p w:rsidR="00D67D62" w:rsidRDefault="00D67D62" w:rsidP="00D67D62">
      <w:pPr>
        <w:pStyle w:val="Default"/>
      </w:pPr>
      <w:r>
        <w:t>(2) Škola má o</w:t>
      </w:r>
      <w:r>
        <w:rPr>
          <w:bCs/>
        </w:rPr>
        <w:t>hlašovací povinnost při výskytu šikany v následujících</w:t>
      </w:r>
      <w:r>
        <w:t xml:space="preserve"> případech:</w:t>
      </w:r>
    </w:p>
    <w:p w:rsidR="00D67D62" w:rsidRDefault="00D67D62" w:rsidP="00D67D62">
      <w:pPr>
        <w:pStyle w:val="Default"/>
        <w:numPr>
          <w:ilvl w:val="0"/>
          <w:numId w:val="35"/>
        </w:numPr>
      </w:pPr>
      <w:r>
        <w:t>dojde-li v souvislosti se šikanou k jednání, které by mohlo naplňovat znaky přestupku nebo trestného činu, obrací se škola na Policii ČR. Trestní oznámení je možné podat také na státní zastupitelství;</w:t>
      </w:r>
    </w:p>
    <w:p w:rsidR="00D67D62" w:rsidRDefault="00D67D62" w:rsidP="00D67D62">
      <w:pPr>
        <w:pStyle w:val="Default"/>
        <w:numPr>
          <w:ilvl w:val="0"/>
          <w:numId w:val="35"/>
        </w:numPr>
      </w:pPr>
      <w:r>
        <w:t xml:space="preserve">dojde-li k šikaně v průběhu vyučování, s ním souvisejících činností anebo poskytování školských služeb, má škola povinnost tuto skutečnost oznámit zákonnému zástupci jak </w:t>
      </w:r>
      <w:r>
        <w:lastRenderedPageBreak/>
        <w:t>žáka, který byl útočníkem, tak žáka, který byl obětí. Tato povinnost vyplývá ze školského zákona (§ 21 odst. 2 školského zákona, dle něhož mají zákonní zástupci dětí a nezletilých žáků právo mj. na informace o průběhu a výsledcích vzdělávání dítěte či žáka a právo vyjadřovat se ke všem rozhodnutím týkajícím se podstatných záležitostí jejich vzdělávání). Skutečnost, že dítě někoho šikanovalo nebo bylo šikanováno, lze chápat jako významnou skutečnost, která v průběhu vzdělávání nastala;</w:t>
      </w:r>
    </w:p>
    <w:p w:rsidR="00D67D62" w:rsidRDefault="00D67D62" w:rsidP="00D67D62">
      <w:pPr>
        <w:pStyle w:val="Default"/>
        <w:numPr>
          <w:ilvl w:val="0"/>
          <w:numId w:val="35"/>
        </w:numPr>
        <w:rPr>
          <w:color w:val="auto"/>
        </w:rPr>
      </w:pPr>
      <w:r>
        <w:t xml:space="preserve">škola ohlašuje orgánu sociálně právní ochrany dětí takové skutečnosti, které nasvědčují tomu, že dítě je v ohrožení buď proto, že ho ohrožuje někdo jiný nebo proto, že se ohrožuje svým chováním samo </w:t>
      </w:r>
      <w:r>
        <w:rPr>
          <w:color w:val="auto"/>
        </w:rPr>
        <w:t>(viz § 6, 7 a 10 zákona č. 359/1999 Sb., o sociálně-právní ochraně dětí, ve znění pozdějších předpisů);</w:t>
      </w:r>
    </w:p>
    <w:p w:rsidR="00D67D62" w:rsidRDefault="00D67D62" w:rsidP="00D67D62">
      <w:pPr>
        <w:pStyle w:val="Default"/>
        <w:numPr>
          <w:ilvl w:val="0"/>
          <w:numId w:val="35"/>
        </w:numPr>
      </w:pPr>
      <w:r>
        <w:t>v případě šikany se jedná o všechny případy, které škola oznámila policejnímu orgánu nebo státnímu zástupci a dále případy, které výše uvedeným nebyly oznámeny i přesto, že se stalo něco závažného, protože nebyl zákonný důvod.</w:t>
      </w:r>
    </w:p>
    <w:p w:rsidR="00D67D62" w:rsidRDefault="00D67D62" w:rsidP="00D67D62">
      <w:pPr>
        <w:pStyle w:val="Default"/>
      </w:pPr>
    </w:p>
    <w:p w:rsidR="00D67D62" w:rsidRDefault="00D67D62" w:rsidP="00D67D62">
      <w:pPr>
        <w:pStyle w:val="Default"/>
        <w:rPr>
          <w:color w:val="auto"/>
        </w:rPr>
      </w:pPr>
      <w:r>
        <w:t>(</w:t>
      </w:r>
      <w:r>
        <w:rPr>
          <w:color w:val="auto"/>
        </w:rPr>
        <w:t>3) Z hlediska zákona č. 40/2009 Sb., trestní zákoník, ve znění pozdějších předpisů (dále jen „TZ“), může šikanování žáků naplňovat skutkovou podstatu trestných činů či provinění (dále jen „trestných činů“). Proviněním se rozumí trestný čin spáchaný mladistvým - § 6 zákona č. 218/2003 Sb., o odpovědnosti mládeže za protiprávní činy a o soudnictví ve věcech mládeže a o změně některých zákonů (zákon o soudnictví ve věcech mládeže):vydírání § 175 TZ, omezování osobní svobody § 171 TZ, zbavení osobní svobody § 170 TZ, útisku § 177 TZ, těžkého ublížení na zdraví podle § 145, ublížení na zdraví §146 TZ, § 146a TZ, vraždy § 140 TZ, loupeže § 173 TZ, krádeže § 205 TZ, násilí proti skupině obyvatelů a proti jednotlivci § 352 TZ, poškození cizí věci § 228 TZ, znásilnění § 185 TZ, kuplířství § 189 TZ, pohlavního zneužití § 187 TZ, apod. + nebezpečné vyhrožování § 353 TZ, nebezpečné pronásledování § 354 TZ, mučení a jiného nelidského a krutého zacházení § 149 TZ.</w:t>
      </w:r>
    </w:p>
    <w:p w:rsidR="00D67D62" w:rsidRDefault="00D67D62" w:rsidP="00D67D62">
      <w:pPr>
        <w:pStyle w:val="Default"/>
      </w:pPr>
    </w:p>
    <w:p w:rsidR="00D67D62" w:rsidRDefault="00D67D62" w:rsidP="00D67D62">
      <w:pPr>
        <w:pStyle w:val="Default"/>
        <w:rPr>
          <w:bCs/>
        </w:rPr>
      </w:pPr>
      <w:r>
        <w:rPr>
          <w:bCs/>
        </w:rPr>
        <w:t xml:space="preserve">(4) Trestné činy ve vztahu ke </w:t>
      </w:r>
      <w:proofErr w:type="spellStart"/>
      <w:r>
        <w:rPr>
          <w:bCs/>
        </w:rPr>
        <w:t>kyberšikaně</w:t>
      </w:r>
      <w:proofErr w:type="spellEnd"/>
    </w:p>
    <w:p w:rsidR="00D67D62" w:rsidRDefault="00D67D62" w:rsidP="00D67D62">
      <w:pPr>
        <w:rPr>
          <w:iCs/>
        </w:rPr>
      </w:pPr>
      <w:r>
        <w:rPr>
          <w:iCs/>
        </w:rPr>
        <w:t xml:space="preserve">Kyberšikana obdobně jako školní šikana sice není sama o sobě trestným činem ani přestupkem, ale její projevy mohou naplňovat skutkovou podstatu např. těchto trestných činů: </w:t>
      </w:r>
    </w:p>
    <w:p w:rsidR="00D67D62" w:rsidRDefault="00D67D62" w:rsidP="00D67D62">
      <w:pPr>
        <w:numPr>
          <w:ilvl w:val="0"/>
          <w:numId w:val="34"/>
        </w:numPr>
        <w:rPr>
          <w:iCs/>
        </w:rPr>
      </w:pPr>
      <w:r>
        <w:rPr>
          <w:iCs/>
        </w:rPr>
        <w:t>nebezpečné pronásledování (</w:t>
      </w:r>
      <w:proofErr w:type="spellStart"/>
      <w:r>
        <w:rPr>
          <w:iCs/>
        </w:rPr>
        <w:t>stalking</w:t>
      </w:r>
      <w:proofErr w:type="spellEnd"/>
      <w:r>
        <w:rPr>
          <w:iCs/>
        </w:rPr>
        <w:t>, § 354 TZ) – např. dlouhodobě opakované pokusy kontaktovat všemi dostupnými prostředky oběť, která proto pociťuje důvodné obavy o život nebo zdraví své či svých blízkých;</w:t>
      </w:r>
    </w:p>
    <w:p w:rsidR="00D67D62" w:rsidRDefault="00D67D62" w:rsidP="00D67D62">
      <w:pPr>
        <w:numPr>
          <w:ilvl w:val="0"/>
          <w:numId w:val="34"/>
        </w:numPr>
        <w:rPr>
          <w:iCs/>
        </w:rPr>
      </w:pPr>
      <w:r>
        <w:rPr>
          <w:iCs/>
        </w:rPr>
        <w:t>účast na sebevraždě (§ 144 TZ) – např. zaslání SMS oběti s úmyslem vyvolat u ní rozhodnutí k sebevraždě;</w:t>
      </w:r>
    </w:p>
    <w:p w:rsidR="00D67D62" w:rsidRDefault="00D67D62" w:rsidP="00D67D62">
      <w:pPr>
        <w:numPr>
          <w:ilvl w:val="0"/>
          <w:numId w:val="34"/>
        </w:numPr>
        <w:rPr>
          <w:iCs/>
        </w:rPr>
      </w:pPr>
      <w:r>
        <w:rPr>
          <w:iCs/>
        </w:rPr>
        <w:t xml:space="preserve">porušení tajemství dopravovaných zpráv (§ 182 TZ) – např. „odposlech“ odesílaného e-mailu;     </w:t>
      </w:r>
    </w:p>
    <w:p w:rsidR="00D67D62" w:rsidRDefault="00D67D62" w:rsidP="00D67D62">
      <w:pPr>
        <w:numPr>
          <w:ilvl w:val="0"/>
          <w:numId w:val="34"/>
        </w:numPr>
        <w:rPr>
          <w:iCs/>
        </w:rPr>
      </w:pPr>
      <w:r>
        <w:rPr>
          <w:iCs/>
        </w:rPr>
        <w:t xml:space="preserve">porušení tajemství listin a jiných dokumentů uchovávaných v soukromí </w:t>
      </w:r>
      <w:r>
        <w:rPr>
          <w:iCs/>
        </w:rPr>
        <w:br/>
        <w:t>(§ 183 TZ),  např. zveřejnění fotografií z telefonu oběti;</w:t>
      </w:r>
    </w:p>
    <w:p w:rsidR="00D67D62" w:rsidRDefault="00D67D62" w:rsidP="00D67D62">
      <w:pPr>
        <w:numPr>
          <w:ilvl w:val="0"/>
          <w:numId w:val="34"/>
        </w:numPr>
        <w:rPr>
          <w:iCs/>
        </w:rPr>
      </w:pPr>
      <w:r>
        <w:rPr>
          <w:iCs/>
        </w:rPr>
        <w:t>pomluva (§ 184 TZ) – např. vytvoření webových stránek zesměšňujících oběť.</w:t>
      </w:r>
    </w:p>
    <w:p w:rsidR="00D67D62" w:rsidRDefault="00D67D62" w:rsidP="00D67D62">
      <w:pPr>
        <w:rPr>
          <w:iCs/>
        </w:rPr>
      </w:pPr>
    </w:p>
    <w:p w:rsidR="00D67D62" w:rsidRDefault="00D67D62" w:rsidP="00D67D62">
      <w:pPr>
        <w:pStyle w:val="Default"/>
      </w:pPr>
      <w:r>
        <w:t>(5) Pedagogický pracovník, kterému bude znám případ šikanování a nepřijme v tomto ohledu žádné opatření, se vystavuje riziku trestního postihu pro neoznámení, případně nepřekažení trestného činu (</w:t>
      </w:r>
      <w:r>
        <w:rPr>
          <w:color w:val="auto"/>
        </w:rPr>
        <w:t>§ 367 TZ).</w:t>
      </w:r>
      <w:r>
        <w:t xml:space="preserve"> V úvahu přicházejí i další trestné činy jako např. nadržování (§ 366 TZ) či schvalování trestného činu (§365 TZ), v krajním případě i podněcování (§ 364 TZ). </w:t>
      </w:r>
    </w:p>
    <w:p w:rsidR="00D67D62" w:rsidRDefault="00D67D62" w:rsidP="00D67D62">
      <w:pPr>
        <w:pStyle w:val="Default"/>
      </w:pPr>
    </w:p>
    <w:p w:rsidR="00D67D62" w:rsidRDefault="00D67D62" w:rsidP="00D67D62">
      <w:pPr>
        <w:pStyle w:val="Default"/>
      </w:pPr>
    </w:p>
    <w:p w:rsidR="000C1988" w:rsidRDefault="000C1988" w:rsidP="00D67D62">
      <w:pPr>
        <w:pStyle w:val="Default"/>
      </w:pPr>
    </w:p>
    <w:p w:rsidR="000C1988" w:rsidRDefault="000C1988" w:rsidP="00D67D62">
      <w:pPr>
        <w:pStyle w:val="Default"/>
      </w:pPr>
    </w:p>
    <w:p w:rsidR="000C1988" w:rsidRDefault="000C1988" w:rsidP="00D67D62">
      <w:pPr>
        <w:pStyle w:val="Default"/>
      </w:pPr>
    </w:p>
    <w:p w:rsidR="00D67D62" w:rsidRDefault="00D67D62" w:rsidP="00D67D62">
      <w:pPr>
        <w:pStyle w:val="Default"/>
        <w:jc w:val="center"/>
        <w:rPr>
          <w:b/>
          <w:bCs/>
          <w:sz w:val="28"/>
          <w:szCs w:val="28"/>
        </w:rPr>
      </w:pPr>
      <w:r>
        <w:rPr>
          <w:b/>
          <w:bCs/>
          <w:sz w:val="28"/>
          <w:szCs w:val="28"/>
        </w:rPr>
        <w:t>Čl. 4</w:t>
      </w:r>
    </w:p>
    <w:p w:rsidR="00D67D62" w:rsidRDefault="00D67D62" w:rsidP="00D67D62">
      <w:pPr>
        <w:pStyle w:val="Default"/>
        <w:jc w:val="center"/>
        <w:rPr>
          <w:b/>
          <w:bCs/>
          <w:sz w:val="28"/>
          <w:szCs w:val="28"/>
        </w:rPr>
      </w:pPr>
      <w:r>
        <w:rPr>
          <w:b/>
          <w:bCs/>
          <w:sz w:val="28"/>
          <w:szCs w:val="28"/>
        </w:rPr>
        <w:t>Školní program proti šikanování</w:t>
      </w:r>
    </w:p>
    <w:p w:rsidR="00D67D62" w:rsidRDefault="00D67D62" w:rsidP="00D67D62">
      <w:pPr>
        <w:pStyle w:val="Default"/>
        <w:rPr>
          <w:bCs/>
        </w:rPr>
      </w:pPr>
    </w:p>
    <w:p w:rsidR="00D67D62" w:rsidRDefault="00D67D62" w:rsidP="00D67D62">
      <w:pPr>
        <w:pStyle w:val="Default"/>
      </w:pPr>
      <w:r>
        <w:rPr>
          <w:bCs/>
        </w:rPr>
        <w:t>(1) V</w:t>
      </w:r>
      <w:r>
        <w:t>ytváření školního programu proti šikanování je dlouhodobý a trvalý proces. Určují ho dva znaky – celoškolní rozměr a zaměření na specifickou prevenci.</w:t>
      </w:r>
    </w:p>
    <w:p w:rsidR="00D67D62" w:rsidRDefault="00D67D62" w:rsidP="00D67D62">
      <w:pPr>
        <w:pStyle w:val="Default"/>
      </w:pPr>
      <w:r>
        <w:t xml:space="preserve">(a) Aby škola děti účinně chránila před šikanováním, zapojí všechny pedagogické pracovníky. </w:t>
      </w:r>
    </w:p>
    <w:p w:rsidR="00D67D62" w:rsidRDefault="00D67D62" w:rsidP="00D67D62">
      <w:pPr>
        <w:pStyle w:val="Default"/>
      </w:pPr>
      <w:r>
        <w:t>(b) Zaměření na specifickou prevenci vypovídá, že se program věnuje výhradně řešení šikany, a to prostřednictvím specifické primární prevence a prevence sekundární.</w:t>
      </w:r>
    </w:p>
    <w:p w:rsidR="00D67D62" w:rsidRDefault="00D67D62" w:rsidP="00D67D62">
      <w:pPr>
        <w:pStyle w:val="Default"/>
      </w:pPr>
      <w:r>
        <w:t>c) Obecná struktura 13 komponent ve školním programu proti šikanování má univerzální charakter a lze ji použít jako jednotící princip i pro ostatní rizikové chování, a tak vytvořit integrovaný, ucelený MPP.</w:t>
      </w:r>
    </w:p>
    <w:p w:rsidR="00D67D62" w:rsidRDefault="00D67D62" w:rsidP="00D67D62">
      <w:pPr>
        <w:pStyle w:val="Default"/>
      </w:pPr>
    </w:p>
    <w:p w:rsidR="00D67D62" w:rsidRDefault="00D67D62" w:rsidP="00D67D62">
      <w:pPr>
        <w:pStyle w:val="Default"/>
      </w:pPr>
      <w:r>
        <w:t xml:space="preserve">(2) Školní program proti šikanování má 13 komponent (hlavních součástí): </w:t>
      </w:r>
    </w:p>
    <w:p w:rsidR="00D67D62" w:rsidRDefault="00D67D62" w:rsidP="00D67D62">
      <w:pPr>
        <w:pStyle w:val="Default"/>
        <w:tabs>
          <w:tab w:val="left" w:pos="709"/>
        </w:tabs>
        <w:ind w:left="705" w:hanging="705"/>
      </w:pPr>
      <w:r>
        <w:t xml:space="preserve">      1. </w:t>
      </w:r>
      <w:r>
        <w:tab/>
        <w:t>zmapování situace – analýza a evaluace (před a po zavedení programu a také v jeho průběhu);</w:t>
      </w:r>
    </w:p>
    <w:p w:rsidR="00D67D62" w:rsidRDefault="00D67D62" w:rsidP="00D67D62">
      <w:pPr>
        <w:pStyle w:val="Default"/>
      </w:pPr>
      <w:r>
        <w:t xml:space="preserve">      2. </w:t>
      </w:r>
      <w:r>
        <w:tab/>
        <w:t>motivování pedagogů pro změnu;</w:t>
      </w:r>
    </w:p>
    <w:p w:rsidR="00D67D62" w:rsidRDefault="00D67D62" w:rsidP="00D67D62">
      <w:pPr>
        <w:pStyle w:val="Default"/>
      </w:pPr>
      <w:r>
        <w:t xml:space="preserve">      3. </w:t>
      </w:r>
      <w:r>
        <w:tab/>
        <w:t>společné vzdělávání a supervize všech pedagogů;</w:t>
      </w:r>
    </w:p>
    <w:p w:rsidR="00D67D62" w:rsidRDefault="00D67D62" w:rsidP="00D67D62">
      <w:pPr>
        <w:pStyle w:val="Default"/>
        <w:ind w:left="708" w:hanging="708"/>
      </w:pPr>
      <w:r>
        <w:t xml:space="preserve">      4.</w:t>
      </w:r>
      <w:r>
        <w:tab/>
        <w:t>užší realizační tým (zástupce vedení - nejlépe ředitel, zástupci třídních učitelů z 1. a 2. stupně, zástupce družiny, školní metodik prevence, výchovný poradce, školní psycholog atd.);</w:t>
      </w:r>
    </w:p>
    <w:p w:rsidR="00D67D62" w:rsidRDefault="00D67D62" w:rsidP="00D67D62">
      <w:pPr>
        <w:pStyle w:val="Default"/>
        <w:numPr>
          <w:ilvl w:val="0"/>
          <w:numId w:val="32"/>
        </w:numPr>
      </w:pPr>
      <w:r>
        <w:t>společný postup při řešení šikanování (šest skupin základních scénářů);</w:t>
      </w:r>
    </w:p>
    <w:p w:rsidR="00D67D62" w:rsidRDefault="00D67D62" w:rsidP="00D67D62">
      <w:pPr>
        <w:numPr>
          <w:ilvl w:val="0"/>
          <w:numId w:val="32"/>
        </w:numPr>
        <w:suppressAutoHyphens/>
        <w:autoSpaceDN w:val="0"/>
        <w:spacing w:line="240" w:lineRule="exact"/>
        <w:rPr>
          <w:lang w:eastAsia="ar-SA"/>
        </w:rPr>
      </w:pPr>
      <w:r>
        <w:t>primární prevence v třídních hodinách;</w:t>
      </w:r>
    </w:p>
    <w:p w:rsidR="00D67D62" w:rsidRDefault="00D67D62" w:rsidP="00D67D62">
      <w:pPr>
        <w:numPr>
          <w:ilvl w:val="0"/>
          <w:numId w:val="32"/>
        </w:numPr>
        <w:suppressAutoHyphens/>
        <w:autoSpaceDN w:val="0"/>
        <w:spacing w:line="240" w:lineRule="exact"/>
        <w:rPr>
          <w:lang w:eastAsia="ar-SA"/>
        </w:rPr>
      </w:pPr>
      <w:r>
        <w:rPr>
          <w:lang w:eastAsia="ar-SA"/>
        </w:rPr>
        <w:t>primární prevence ve výuce</w:t>
      </w:r>
      <w:r>
        <w:t>;</w:t>
      </w:r>
    </w:p>
    <w:p w:rsidR="00D67D62" w:rsidRDefault="00D67D62" w:rsidP="00D67D62">
      <w:pPr>
        <w:numPr>
          <w:ilvl w:val="0"/>
          <w:numId w:val="32"/>
        </w:numPr>
        <w:suppressAutoHyphens/>
        <w:autoSpaceDN w:val="0"/>
        <w:spacing w:line="240" w:lineRule="exact"/>
        <w:rPr>
          <w:lang w:eastAsia="ar-SA"/>
        </w:rPr>
      </w:pPr>
      <w:r>
        <w:t>primární prevence ve školních i mimoškolních programech mimo vyučování; ochranný režim (demokraticky vytvořený smysluplný školní řád, účinné dohledy učitelů);</w:t>
      </w:r>
    </w:p>
    <w:p w:rsidR="00D67D62" w:rsidRDefault="00D67D62" w:rsidP="00D67D62">
      <w:pPr>
        <w:numPr>
          <w:ilvl w:val="0"/>
          <w:numId w:val="32"/>
        </w:numPr>
        <w:suppressAutoHyphens/>
        <w:autoSpaceDN w:val="0"/>
        <w:spacing w:line="240" w:lineRule="exact"/>
        <w:rPr>
          <w:lang w:eastAsia="ar-SA"/>
        </w:rPr>
      </w:pPr>
      <w:r>
        <w:t>ochranný režim (demokraticky vytvořený smysluplný školní řád, účinné dohledy učitelů);</w:t>
      </w:r>
    </w:p>
    <w:p w:rsidR="00D67D62" w:rsidRDefault="00D67D62" w:rsidP="00D67D62">
      <w:pPr>
        <w:numPr>
          <w:ilvl w:val="0"/>
          <w:numId w:val="32"/>
        </w:numPr>
        <w:suppressAutoHyphens/>
        <w:autoSpaceDN w:val="0"/>
        <w:spacing w:line="240" w:lineRule="exact"/>
        <w:rPr>
          <w:lang w:eastAsia="ar-SA"/>
        </w:rPr>
      </w:pPr>
      <w:r>
        <w:t>spolupráce s rodiči (vhodný způsob seznámení s nekompromisním bojem školy proti šikaně, například na webových stránkách, pomocí informativního dopisu a při třídních schůzkách);</w:t>
      </w:r>
    </w:p>
    <w:p w:rsidR="00D67D62" w:rsidRDefault="00D67D62" w:rsidP="00D67D62">
      <w:pPr>
        <w:numPr>
          <w:ilvl w:val="0"/>
          <w:numId w:val="32"/>
        </w:numPr>
        <w:suppressAutoHyphens/>
        <w:autoSpaceDN w:val="0"/>
        <w:spacing w:line="240" w:lineRule="exact"/>
        <w:rPr>
          <w:lang w:eastAsia="ar-SA"/>
        </w:rPr>
      </w:pPr>
      <w:r>
        <w:t>školní poradenské služby;</w:t>
      </w:r>
    </w:p>
    <w:p w:rsidR="00D67D62" w:rsidRDefault="00D67D62" w:rsidP="00D67D62">
      <w:pPr>
        <w:numPr>
          <w:ilvl w:val="0"/>
          <w:numId w:val="32"/>
        </w:numPr>
        <w:suppressAutoHyphens/>
        <w:autoSpaceDN w:val="0"/>
        <w:spacing w:line="240" w:lineRule="exact"/>
        <w:rPr>
          <w:lang w:eastAsia="ar-SA"/>
        </w:rPr>
      </w:pPr>
      <w:r>
        <w:t>spolupráce se specializovanými zařízeními;</w:t>
      </w:r>
    </w:p>
    <w:p w:rsidR="00D67D62" w:rsidRDefault="00D67D62" w:rsidP="00D67D62">
      <w:pPr>
        <w:numPr>
          <w:ilvl w:val="0"/>
          <w:numId w:val="32"/>
        </w:numPr>
        <w:suppressAutoHyphens/>
        <w:autoSpaceDN w:val="0"/>
        <w:spacing w:line="240" w:lineRule="exact"/>
        <w:rPr>
          <w:lang w:eastAsia="ar-SA"/>
        </w:rPr>
      </w:pPr>
      <w:r>
        <w:t>vztahy se školami v okolí (domluva ředitelů na spolupráci při řešení šikany, kdy se jí účastní žáci z různých škol).</w:t>
      </w:r>
    </w:p>
    <w:p w:rsidR="00D67D62" w:rsidRDefault="00D67D62" w:rsidP="00D67D62">
      <w:pPr>
        <w:suppressAutoHyphens/>
        <w:autoSpaceDN w:val="0"/>
        <w:spacing w:line="240" w:lineRule="exact"/>
        <w:ind w:left="717"/>
      </w:pPr>
    </w:p>
    <w:p w:rsidR="00D67D62" w:rsidRDefault="00D67D62" w:rsidP="00D67D62">
      <w:pPr>
        <w:suppressAutoHyphens/>
        <w:autoSpaceDN w:val="0"/>
        <w:spacing w:line="240" w:lineRule="exact"/>
        <w:ind w:left="717"/>
      </w:pPr>
    </w:p>
    <w:p w:rsidR="00D67D62" w:rsidRDefault="00D67D62" w:rsidP="00D67D62">
      <w:pPr>
        <w:pStyle w:val="Default"/>
        <w:jc w:val="center"/>
        <w:rPr>
          <w:b/>
          <w:bCs/>
          <w:sz w:val="28"/>
          <w:szCs w:val="28"/>
        </w:rPr>
      </w:pPr>
      <w:r>
        <w:rPr>
          <w:b/>
          <w:bCs/>
          <w:sz w:val="28"/>
          <w:szCs w:val="28"/>
        </w:rPr>
        <w:t>Čl. 5.</w:t>
      </w:r>
    </w:p>
    <w:p w:rsidR="00D67D62" w:rsidRDefault="00D67D62" w:rsidP="00D67D62">
      <w:pPr>
        <w:pStyle w:val="Default"/>
        <w:jc w:val="center"/>
        <w:rPr>
          <w:b/>
          <w:bCs/>
          <w:sz w:val="28"/>
          <w:szCs w:val="28"/>
        </w:rPr>
      </w:pPr>
      <w:r>
        <w:rPr>
          <w:b/>
          <w:bCs/>
          <w:sz w:val="28"/>
          <w:szCs w:val="28"/>
        </w:rPr>
        <w:t>Spolupráce se specializovanými institucemi</w:t>
      </w:r>
    </w:p>
    <w:p w:rsidR="00D67D62" w:rsidRDefault="00D67D62" w:rsidP="00D67D62">
      <w:pPr>
        <w:pStyle w:val="Default"/>
        <w:jc w:val="center"/>
        <w:rPr>
          <w:bCs/>
        </w:rPr>
      </w:pPr>
    </w:p>
    <w:p w:rsidR="00D67D62" w:rsidRDefault="00D67D62" w:rsidP="00D67D62">
      <w:pPr>
        <w:pStyle w:val="Default"/>
        <w:rPr>
          <w:bCs/>
          <w:sz w:val="28"/>
          <w:szCs w:val="28"/>
        </w:rPr>
      </w:pPr>
    </w:p>
    <w:p w:rsidR="00D67D62" w:rsidRDefault="00D67D62" w:rsidP="00D67D62">
      <w:pPr>
        <w:pStyle w:val="Default"/>
      </w:pPr>
      <w:r>
        <w:t>(1) Při předcházení případům šikany a při jejich řešení je důležitá spolupráce vedení školy nebo školského zařízení, školního metodika prevence, výchovného poradce,</w:t>
      </w:r>
      <w:r>
        <w:rPr>
          <w:color w:val="FF6600"/>
        </w:rPr>
        <w:t xml:space="preserve"> </w:t>
      </w:r>
      <w:r>
        <w:rPr>
          <w:color w:val="auto"/>
        </w:rPr>
        <w:t>event. školního psychologa, školního speciálního pedagoga</w:t>
      </w:r>
      <w:r>
        <w:t xml:space="preserve"> nebo zástupce školy s dalšími institucemi a orgány zejména: </w:t>
      </w:r>
    </w:p>
    <w:p w:rsidR="00D67D62" w:rsidRDefault="00D67D62" w:rsidP="00D67D62">
      <w:pPr>
        <w:pStyle w:val="Default"/>
        <w:numPr>
          <w:ilvl w:val="0"/>
          <w:numId w:val="36"/>
        </w:numPr>
        <w:spacing w:after="47"/>
      </w:pPr>
      <w:r>
        <w:t>v resortu školství – s PPP, SVP, speciálně pedagogickými centry (v případě integrovaných dětí na běžných školách);</w:t>
      </w:r>
    </w:p>
    <w:p w:rsidR="00D67D62" w:rsidRDefault="00D67D62" w:rsidP="00D67D62">
      <w:pPr>
        <w:pStyle w:val="Default"/>
        <w:numPr>
          <w:ilvl w:val="0"/>
          <w:numId w:val="36"/>
        </w:numPr>
        <w:spacing w:after="47"/>
      </w:pPr>
      <w:r>
        <w:lastRenderedPageBreak/>
        <w:t xml:space="preserve">v resortu zdravotnictví – s pediatry a odbornými lékaři, dětskými psychology, psychiatry a zařízeními, která poskytují odbornou poradenskou a terapeutickou péči, včetně individuální a rodinné terapie; </w:t>
      </w:r>
    </w:p>
    <w:p w:rsidR="00D67D62" w:rsidRDefault="00D67D62" w:rsidP="00D67D62">
      <w:pPr>
        <w:pStyle w:val="Default"/>
        <w:numPr>
          <w:ilvl w:val="0"/>
          <w:numId w:val="36"/>
        </w:numPr>
        <w:spacing w:after="47"/>
      </w:pPr>
      <w:r>
        <w:t xml:space="preserve">v resortu sociální péče – s oddělením péče o rodinu a děti, s oddělením sociální prevence (možnost vstupovat do každého šetření, jednat s dalšími zainteresovanými stranami, s rodinou), případně s NNO specializujícími se na prevenci a řešení šikany. </w:t>
      </w:r>
    </w:p>
    <w:p w:rsidR="00D67D62" w:rsidRDefault="00D67D62" w:rsidP="00D67D62">
      <w:pPr>
        <w:pStyle w:val="Default"/>
        <w:jc w:val="both"/>
      </w:pPr>
    </w:p>
    <w:p w:rsidR="00D67D62" w:rsidRDefault="00D67D62" w:rsidP="00D67D62">
      <w:r>
        <w:t>(2) Dle vyhlášky č. 72/2005 Sb., o poskytování poradenských služeb ve školách a školských poradenských zařízeních, ve znění vyhlášky č. 116/2011 Sb. je při poskytování poradenských služeb (tj. také při intervenčních programech) nutné žáky, včetně jejich zákonných zástupců, předem informovat o charakteru poradenské služby. Využívá se tzv. informovaný souhlas (viz § 1 odst. 3 vyhlášky č. 72/2005 Sb., o poskytování poradenských služeb ve školách a školských poradenských zařízeních, ve znění vyhlášky č. 116/2011 Sb.)</w:t>
      </w:r>
    </w:p>
    <w:p w:rsidR="00D67D62" w:rsidRDefault="00D67D62" w:rsidP="00D67D62">
      <w:pPr>
        <w:pStyle w:val="Default"/>
        <w:rPr>
          <w:color w:val="auto"/>
        </w:rPr>
      </w:pPr>
      <w:r>
        <w:rPr>
          <w:color w:val="auto"/>
        </w:rPr>
        <w:t xml:space="preserve">Výstupem práce externí odborné instituce by měla být písemná zpráva s adekvátními informacemi (§ 1 odst. 5 vyhlášky č. 72/2005 Sb., </w:t>
      </w:r>
      <w:r>
        <w:t>o poskytování poradenských služeb ve školách a školských poradenských zařízeních, ve znění vyhlášky č. 116/2011 Sb.</w:t>
      </w:r>
      <w:r>
        <w:rPr>
          <w:color w:val="auto"/>
        </w:rPr>
        <w:t>). Aby byly pro školu informace relevantní, doporučuje se před započetím poradenských služeb dohodnout obsah a rozsah práce.</w:t>
      </w:r>
    </w:p>
    <w:p w:rsidR="00D67D62" w:rsidRDefault="00D67D62" w:rsidP="00D67D62">
      <w:pPr>
        <w:pStyle w:val="Default"/>
        <w:rPr>
          <w:color w:val="auto"/>
        </w:rPr>
      </w:pPr>
    </w:p>
    <w:p w:rsidR="00D67D62" w:rsidRDefault="00D67D62" w:rsidP="00D67D62">
      <w:pPr>
        <w:pStyle w:val="Default"/>
      </w:pPr>
      <w:r>
        <w:t xml:space="preserve">(3) Dojde-li k závažnějšímu případu šikanování nebo při podezření, že šikanování naplnilo skutkovou podstatu trestného činu (provinění), ředitel školy nebo školského zařízení oznámí tuto skutečnost Policii ČR. </w:t>
      </w:r>
    </w:p>
    <w:p w:rsidR="00D67D62" w:rsidRDefault="00D67D62" w:rsidP="00D67D62">
      <w:pPr>
        <w:pStyle w:val="Default"/>
      </w:pPr>
    </w:p>
    <w:p w:rsidR="00D67D62" w:rsidRDefault="00D67D62" w:rsidP="00D67D62">
      <w:pPr>
        <w:pStyle w:val="Default"/>
        <w:rPr>
          <w:b/>
          <w:bCs/>
          <w:sz w:val="32"/>
          <w:szCs w:val="32"/>
        </w:rPr>
      </w:pPr>
      <w:r>
        <w:t xml:space="preserve">(4) Ředitel školy oznámí orgánu sociálně-právní ochrany dítěte skutečnosti, které ohrožují bezpečí a zdraví žáka. Pokud žák spáchá trestný čin (provinění), popř. opakovaně páchá přestupky, ředitel školy zahájí spolupráci s orgány sociálně-právní ochrany dítěte bez zbytečného odkladu </w:t>
      </w:r>
      <w:r>
        <w:rPr>
          <w:color w:val="auto"/>
        </w:rPr>
        <w:t>(viz § 6, 7 a 10 zákona č. 359/1999 Sb., o sociálně právní ochraně dětí, ve znění pozdějších předpisů).</w:t>
      </w:r>
    </w:p>
    <w:p w:rsidR="00D67D62" w:rsidRDefault="00D67D62" w:rsidP="00D67D62">
      <w:pPr>
        <w:pStyle w:val="Default"/>
        <w:spacing w:after="47"/>
        <w:jc w:val="center"/>
        <w:rPr>
          <w:sz w:val="23"/>
          <w:szCs w:val="23"/>
        </w:rPr>
      </w:pPr>
    </w:p>
    <w:p w:rsidR="00D67D62" w:rsidRDefault="00D67D62" w:rsidP="00D67D62">
      <w:pPr>
        <w:pStyle w:val="Default"/>
        <w:spacing w:after="47"/>
        <w:jc w:val="center"/>
        <w:rPr>
          <w:b/>
          <w:sz w:val="28"/>
          <w:szCs w:val="28"/>
        </w:rPr>
      </w:pPr>
      <w:r>
        <w:rPr>
          <w:b/>
          <w:color w:val="auto"/>
          <w:sz w:val="28"/>
          <w:szCs w:val="28"/>
        </w:rPr>
        <w:t>Čl.</w:t>
      </w:r>
      <w:r>
        <w:rPr>
          <w:b/>
          <w:sz w:val="28"/>
          <w:szCs w:val="28"/>
        </w:rPr>
        <w:t xml:space="preserve"> 6 </w:t>
      </w:r>
    </w:p>
    <w:p w:rsidR="00D67D62" w:rsidRDefault="00D67D62" w:rsidP="00D67D62">
      <w:pPr>
        <w:pStyle w:val="Default"/>
        <w:spacing w:after="47"/>
        <w:jc w:val="center"/>
        <w:rPr>
          <w:b/>
          <w:sz w:val="28"/>
          <w:szCs w:val="28"/>
        </w:rPr>
      </w:pPr>
      <w:r>
        <w:rPr>
          <w:b/>
          <w:bCs/>
          <w:sz w:val="28"/>
          <w:szCs w:val="32"/>
        </w:rPr>
        <w:t>Závěrečná ustanovení</w:t>
      </w:r>
    </w:p>
    <w:p w:rsidR="00D67D62" w:rsidRDefault="00D67D62" w:rsidP="00D67D62">
      <w:pPr>
        <w:pStyle w:val="Default"/>
        <w:spacing w:after="47"/>
        <w:jc w:val="center"/>
        <w:rPr>
          <w:b/>
          <w:sz w:val="28"/>
          <w:szCs w:val="28"/>
        </w:rPr>
      </w:pPr>
    </w:p>
    <w:p w:rsidR="00D67D62" w:rsidRDefault="00D67D62" w:rsidP="00D67D62">
      <w:pPr>
        <w:jc w:val="both"/>
      </w:pPr>
      <w:r>
        <w:t>(1) Zrušuje se Metodický pokyn ministra školství, mládeže a tělovýchovy k prevenci a řešení šikanování mezi žáky škol a školských zařízení, č. j. 24 246/2008-6.</w:t>
      </w:r>
    </w:p>
    <w:p w:rsidR="00D67D62" w:rsidRDefault="00D67D62" w:rsidP="00D67D62">
      <w:pPr>
        <w:pStyle w:val="Default"/>
        <w:jc w:val="both"/>
      </w:pPr>
    </w:p>
    <w:p w:rsidR="00D67D62" w:rsidRDefault="00D67D62" w:rsidP="00D67D62">
      <w:pPr>
        <w:pStyle w:val="Default"/>
        <w:jc w:val="both"/>
      </w:pPr>
      <w:r>
        <w:t xml:space="preserve">(2) Tento pokyn nabývá účinnosti dnem jeho zveřejnění ve Věstníku Ministerstva školství, mládeže a tělovýchovy. </w:t>
      </w:r>
    </w:p>
    <w:p w:rsidR="00D67D62" w:rsidRDefault="00D67D62" w:rsidP="00D67D62">
      <w:pPr>
        <w:suppressAutoHyphens/>
        <w:autoSpaceDN w:val="0"/>
        <w:spacing w:line="240" w:lineRule="exact"/>
        <w:ind w:left="717"/>
      </w:pPr>
    </w:p>
    <w:p w:rsidR="00D67D62" w:rsidRDefault="00D67D62" w:rsidP="00D67D62">
      <w:pPr>
        <w:suppressAutoHyphens/>
        <w:autoSpaceDN w:val="0"/>
        <w:spacing w:line="240" w:lineRule="exact"/>
        <w:rPr>
          <w:lang w:eastAsia="ar-SA"/>
        </w:rPr>
      </w:pPr>
    </w:p>
    <w:p w:rsidR="00D67D62" w:rsidRDefault="00D67D62" w:rsidP="00D67D62">
      <w:pPr>
        <w:pStyle w:val="Default"/>
        <w:rPr>
          <w:b/>
          <w:bCs/>
          <w:sz w:val="32"/>
          <w:szCs w:val="32"/>
        </w:rPr>
      </w:pPr>
    </w:p>
    <w:p w:rsidR="00D67D62" w:rsidRDefault="00D67D62" w:rsidP="00D67D62">
      <w:pPr>
        <w:pStyle w:val="Normlnweb"/>
        <w:spacing w:before="0"/>
      </w:pPr>
    </w:p>
    <w:p w:rsidR="00D67D62" w:rsidRDefault="00D67D62" w:rsidP="00D67D62">
      <w:pPr>
        <w:ind w:left="225" w:right="225"/>
        <w:jc w:val="both"/>
        <w:rPr>
          <w:sz w:val="22"/>
        </w:rPr>
      </w:pPr>
    </w:p>
    <w:p w:rsidR="00D67D62" w:rsidRDefault="00D67D62" w:rsidP="00D67D62">
      <w:pPr>
        <w:spacing w:before="100" w:beforeAutospacing="1" w:after="100" w:afterAutospacing="1"/>
        <w:ind w:right="225"/>
        <w:jc w:val="both"/>
      </w:pPr>
    </w:p>
    <w:p w:rsidR="00D67D62" w:rsidRDefault="00D67D62" w:rsidP="00D67D62">
      <w:pPr>
        <w:spacing w:before="100" w:beforeAutospacing="1" w:after="100" w:afterAutospacing="1"/>
        <w:ind w:right="225"/>
        <w:jc w:val="both"/>
      </w:pPr>
    </w:p>
    <w:p w:rsidR="00D67D62" w:rsidRDefault="00D67D62" w:rsidP="00D67D62">
      <w:pPr>
        <w:spacing w:before="100" w:beforeAutospacing="1" w:after="100" w:afterAutospacing="1"/>
        <w:ind w:right="225"/>
        <w:jc w:val="both"/>
      </w:pPr>
    </w:p>
    <w:p w:rsidR="00D67D62" w:rsidRPr="00E26018" w:rsidRDefault="00D67D62" w:rsidP="00D67D62">
      <w:pPr>
        <w:pStyle w:val="Nadpis4"/>
        <w:ind w:right="225"/>
        <w:jc w:val="both"/>
        <w:rPr>
          <w:bCs/>
          <w:color w:val="auto"/>
          <w:sz w:val="22"/>
        </w:rPr>
      </w:pPr>
      <w:r w:rsidRPr="00E26018">
        <w:rPr>
          <w:bCs/>
          <w:color w:val="auto"/>
          <w:sz w:val="22"/>
        </w:rPr>
        <w:t>Příloha č. 1b</w:t>
      </w:r>
    </w:p>
    <w:p w:rsidR="00D67D62" w:rsidRDefault="00D67D62" w:rsidP="00D67D62">
      <w:pPr>
        <w:pStyle w:val="Nzev"/>
        <w:rPr>
          <w:rFonts w:ascii="Times New Roman" w:hAnsi="Times New Roman" w:cs="Times New Roman"/>
          <w:b/>
          <w:bCs w:val="0"/>
          <w:u w:val="single"/>
        </w:rPr>
      </w:pPr>
      <w:r>
        <w:rPr>
          <w:rFonts w:ascii="Times New Roman" w:hAnsi="Times New Roman" w:cs="Times New Roman"/>
          <w:b/>
          <w:bCs w:val="0"/>
          <w:u w:val="single"/>
        </w:rPr>
        <w:t xml:space="preserve">Krizový plán školy pro řešení šikanování mezi žáky školy </w:t>
      </w:r>
    </w:p>
    <w:p w:rsidR="00D67D62" w:rsidRDefault="00D67D62" w:rsidP="00D67D62">
      <w:pPr>
        <w:rPr>
          <w:sz w:val="22"/>
        </w:rPr>
      </w:pPr>
    </w:p>
    <w:p w:rsidR="00D67D62" w:rsidRDefault="00D67D62" w:rsidP="00D67D62">
      <w:pPr>
        <w:rPr>
          <w:b/>
          <w:bCs/>
        </w:rPr>
      </w:pPr>
      <w:r>
        <w:rPr>
          <w:b/>
          <w:bCs/>
        </w:rPr>
        <w:t xml:space="preserve">Výchozí metodický dokument: </w:t>
      </w:r>
    </w:p>
    <w:p w:rsidR="00D67D62" w:rsidRDefault="00D67D62" w:rsidP="00D67D62">
      <w:pPr>
        <w:pStyle w:val="Default"/>
      </w:pPr>
      <w:r>
        <w:t>Metodický pokyn ministra školství, mládeže a tělovýchovy k prevenci a řešení šikanování mezi žáky škol a školských zařízení Č.j. MSMT- 22294/2013-</w:t>
      </w:r>
      <w:proofErr w:type="gramStart"/>
      <w:r>
        <w:t>1 – v</w:t>
      </w:r>
      <w:proofErr w:type="gramEnd"/>
      <w:r>
        <w:t xml:space="preserve"> platnosti od září 2013 </w:t>
      </w:r>
    </w:p>
    <w:p w:rsidR="00D67D62" w:rsidRDefault="00D67D62" w:rsidP="00D67D62">
      <w:pPr>
        <w:pStyle w:val="Default"/>
      </w:pPr>
    </w:p>
    <w:p w:rsidR="00D67D62" w:rsidRDefault="00D67D62" w:rsidP="00D67D62">
      <w:r>
        <w:rPr>
          <w:b/>
        </w:rPr>
        <w:t>Proškolený pracovník, většinou školní metodik prevence, na podkladě kvalifikovaného odhadu stadia a formy šikanování rozhodne, zda řešení zvládne škola sama, nebo si povolá odborníka specialistu.</w:t>
      </w:r>
      <w:r>
        <w:t xml:space="preserve"> </w:t>
      </w:r>
    </w:p>
    <w:p w:rsidR="00D67D62" w:rsidRDefault="00D67D62" w:rsidP="00D67D62">
      <w:r>
        <w:t xml:space="preserve">V případě, že jde o počáteční a obvyklou šikanu, kterou zvládne škola sama, odborník postupuje podle scénáře určeného pro tento typ šikanování. </w:t>
      </w:r>
    </w:p>
    <w:p w:rsidR="00D67D62" w:rsidRDefault="00D67D62" w:rsidP="00D67D62">
      <w:r>
        <w:t xml:space="preserve">Pokročilé a komplikované šikany škola řeší ve spolupráci s odborníky z venku, zejména z PPP, SVP. </w:t>
      </w:r>
      <w:r>
        <w:br/>
        <w:t>Do komplikované šikany zařadíme především neobvyklé formy šikany. Dále sem zahrneme základní formy šikany, se kterými nemáme zkušenosti. Patří do nich šikany krajně ohrožující bezpečí pedagoga a život oběti, dále šikany se změnou v základním schématu. Prakticky jde zejména o nějakou zvláštnost u přímých a nepřímých účastníků šikany. Patří sem rovněž šikany s rozvinutým zakrývajícím systémem. Vážnou komplikací je intenzivnější závislostní vztah mezi oběťmi a agresory a vážnější dopady šikany na oběť - například známky úzkostné poruchy.</w:t>
      </w:r>
    </w:p>
    <w:p w:rsidR="008152B8" w:rsidRDefault="008152B8" w:rsidP="00D67D62"/>
    <w:p w:rsidR="008152B8" w:rsidRPr="008152B8" w:rsidRDefault="008152B8" w:rsidP="00D67D62">
      <w:pPr>
        <w:rPr>
          <w:b/>
          <w:u w:val="single"/>
        </w:rPr>
      </w:pPr>
      <w:r w:rsidRPr="008152B8">
        <w:rPr>
          <w:b/>
          <w:u w:val="single"/>
        </w:rPr>
        <w:t xml:space="preserve">Praktické kroky při podezření na výskyt šikany mezi žáky </w:t>
      </w:r>
    </w:p>
    <w:p w:rsidR="008152B8" w:rsidRPr="008152B8" w:rsidRDefault="008152B8" w:rsidP="00D67D62">
      <w:pPr>
        <w:rPr>
          <w:b/>
          <w:u w:val="single"/>
        </w:rPr>
      </w:pPr>
    </w:p>
    <w:p w:rsidR="00D67D62" w:rsidRDefault="00D67D62" w:rsidP="00D67D62">
      <w:r>
        <w:rPr>
          <w:b/>
          <w:bCs/>
        </w:rPr>
        <w:t>1.</w:t>
      </w:r>
      <w:r>
        <w:t xml:space="preserve"> Ustanovit </w:t>
      </w:r>
      <w:r>
        <w:rPr>
          <w:b/>
          <w:bCs/>
        </w:rPr>
        <w:t xml:space="preserve">intervenční tým </w:t>
      </w:r>
      <w:r>
        <w:t xml:space="preserve">školy za účelem prošetření a následujícího řešení dané situace </w:t>
      </w:r>
    </w:p>
    <w:p w:rsidR="00D67D62" w:rsidRDefault="00D67D62" w:rsidP="00D67D62">
      <w:r>
        <w:t xml:space="preserve">    ve složení:</w:t>
      </w:r>
    </w:p>
    <w:p w:rsidR="00D67D62" w:rsidRDefault="00D67D62" w:rsidP="00D67D62">
      <w:r>
        <w:t xml:space="preserve">     ředitel školy   Mgr. Bc. Leon Bouchal </w:t>
      </w:r>
    </w:p>
    <w:p w:rsidR="00D67D62" w:rsidRDefault="00D67D62" w:rsidP="00D67D62">
      <w:r>
        <w:t xml:space="preserve">     ŠMP               Mgr. Jana Ticháčková </w:t>
      </w:r>
    </w:p>
    <w:p w:rsidR="00D67D62" w:rsidRDefault="00D67D62" w:rsidP="00D67D62">
      <w:r>
        <w:t xml:space="preserve">     VP                  Mgr. </w:t>
      </w:r>
      <w:r w:rsidR="00432EE5">
        <w:t xml:space="preserve">Linda </w:t>
      </w:r>
      <w:proofErr w:type="spellStart"/>
      <w:r w:rsidR="00432EE5">
        <w:t>Minxová</w:t>
      </w:r>
      <w:proofErr w:type="spellEnd"/>
    </w:p>
    <w:p w:rsidR="00D67D62" w:rsidRDefault="00D67D62" w:rsidP="00D67D62">
      <w:r>
        <w:t xml:space="preserve">     Třídní učitel příslušné třídy </w:t>
      </w:r>
    </w:p>
    <w:p w:rsidR="00D67D62" w:rsidRDefault="00D67D62" w:rsidP="00D67D62"/>
    <w:p w:rsidR="00D67D62" w:rsidRDefault="00D67D62" w:rsidP="00D67D62">
      <w:r>
        <w:rPr>
          <w:b/>
          <w:bCs/>
        </w:rPr>
        <w:t xml:space="preserve">2. </w:t>
      </w:r>
      <w:r>
        <w:t xml:space="preserve">Zorganizovat jeho setkání, informovat zúčastněné o situaci, která nastala. Dohodnout se na organizaci šetření a konkrétních úkolech jednotlivých členů intervenčního týmu. </w:t>
      </w:r>
    </w:p>
    <w:p w:rsidR="00D67D62" w:rsidRDefault="00D67D62" w:rsidP="00D67D62"/>
    <w:p w:rsidR="00D67D62" w:rsidRDefault="00D67D62" w:rsidP="00D67D62">
      <w:pPr>
        <w:rPr>
          <w:b/>
          <w:bCs/>
          <w:u w:val="single"/>
        </w:rPr>
      </w:pPr>
      <w:r>
        <w:rPr>
          <w:u w:val="single"/>
        </w:rPr>
        <w:t>Schéma</w:t>
      </w:r>
      <w:r>
        <w:rPr>
          <w:b/>
          <w:bCs/>
          <w:u w:val="single"/>
        </w:rPr>
        <w:t xml:space="preserve"> šetření </w:t>
      </w:r>
      <w:r>
        <w:rPr>
          <w:u w:val="single"/>
        </w:rPr>
        <w:t>vnějšího obrazu šikanování</w:t>
      </w:r>
      <w:r>
        <w:rPr>
          <w:b/>
          <w:bCs/>
          <w:u w:val="single"/>
        </w:rPr>
        <w:t xml:space="preserve"> na úrovni </w:t>
      </w:r>
      <w:proofErr w:type="gramStart"/>
      <w:r>
        <w:rPr>
          <w:b/>
          <w:bCs/>
          <w:u w:val="single"/>
        </w:rPr>
        <w:t>pedagogické(</w:t>
      </w:r>
      <w:proofErr w:type="gramEnd"/>
      <w:r>
        <w:rPr>
          <w:b/>
          <w:bCs/>
          <w:u w:val="single"/>
        </w:rPr>
        <w:t xml:space="preserve">zajistí škola) </w:t>
      </w:r>
    </w:p>
    <w:p w:rsidR="00D67D62" w:rsidRDefault="00D67D62" w:rsidP="00D67D62">
      <w:pPr>
        <w:rPr>
          <w:b/>
          <w:bCs/>
          <w:u w:val="single"/>
        </w:rPr>
      </w:pPr>
    </w:p>
    <w:p w:rsidR="00D67D62" w:rsidRDefault="00D67D62" w:rsidP="00D67D62">
      <w:r>
        <w:rPr>
          <w:b/>
          <w:bCs/>
        </w:rPr>
        <w:t>3</w:t>
      </w:r>
      <w:r>
        <w:t xml:space="preserve">. </w:t>
      </w:r>
      <w:r>
        <w:rPr>
          <w:b/>
          <w:bCs/>
        </w:rPr>
        <w:t>Vyslechnout osoby, které informovaly</w:t>
      </w:r>
      <w:r>
        <w:t xml:space="preserve"> o výskytu šikany (např. rodiče, pedagogy, spolužáky, kamarády) a následně ihned oběť šikanování </w:t>
      </w:r>
      <w:r>
        <w:rPr>
          <w:b/>
          <w:bCs/>
        </w:rPr>
        <w:t>(ne žáka- agresora)</w:t>
      </w:r>
    </w:p>
    <w:p w:rsidR="00D67D62" w:rsidRDefault="00D67D62" w:rsidP="00D67D62"/>
    <w:p w:rsidR="00D67D62" w:rsidRDefault="00D67D62" w:rsidP="00D67D62">
      <w:pPr>
        <w:rPr>
          <w:u w:val="single"/>
        </w:rPr>
      </w:pPr>
      <w:r>
        <w:rPr>
          <w:u w:val="single"/>
        </w:rPr>
        <w:t xml:space="preserve">Nalézt odpovědi na otázky: </w:t>
      </w:r>
    </w:p>
    <w:p w:rsidR="00D67D62" w:rsidRDefault="00D67D62" w:rsidP="00D67D62">
      <w:r>
        <w:t xml:space="preserve"> - Kdo je agresorem, kdo se podílí na ubližování, kolik jich je, kdo to iniciuje, kdo to </w:t>
      </w:r>
    </w:p>
    <w:p w:rsidR="00D67D62" w:rsidRDefault="00D67D62" w:rsidP="00D67D62">
      <w:r>
        <w:t xml:space="preserve">    vykonává  </w:t>
      </w:r>
    </w:p>
    <w:p w:rsidR="00D67D62" w:rsidRDefault="00D67D62" w:rsidP="00D67D62">
      <w:r>
        <w:t xml:space="preserve"> - Co, kdy, kde a jak dělali agresoři konkrétní oběti – nedávat na výběr odpovědi!! </w:t>
      </w:r>
    </w:p>
    <w:p w:rsidR="00D67D62" w:rsidRDefault="00D67D62" w:rsidP="00D67D62">
      <w:r>
        <w:t xml:space="preserve"> - Jak dlouho to trvá, kdy poprvé, kdy naposledy </w:t>
      </w:r>
    </w:p>
    <w:p w:rsidR="00D67D62" w:rsidRDefault="00D67D62" w:rsidP="00D67D62">
      <w:r>
        <w:t xml:space="preserve"> - Kdo je obětí, kolik je obětí </w:t>
      </w:r>
    </w:p>
    <w:p w:rsidR="00D67D62" w:rsidRDefault="00D67D62" w:rsidP="00D67D62"/>
    <w:p w:rsidR="00D67D62" w:rsidRDefault="00D67D62" w:rsidP="00D67D62">
      <w:r>
        <w:rPr>
          <w:b/>
          <w:bCs/>
        </w:rPr>
        <w:t>4.</w:t>
      </w:r>
      <w:r>
        <w:t xml:space="preserve"> Nalézt a </w:t>
      </w:r>
      <w:r>
        <w:rPr>
          <w:b/>
          <w:bCs/>
        </w:rPr>
        <w:t>vyslechnout více nezaujatých svědků</w:t>
      </w:r>
      <w:r>
        <w:t xml:space="preserve"> – spolužáků, příp. pedagogů, kteří podají informace o chování žáků-agresorů </w:t>
      </w:r>
    </w:p>
    <w:p w:rsidR="00D67D62" w:rsidRDefault="00D67D62" w:rsidP="00D67D62"/>
    <w:p w:rsidR="00D67D62" w:rsidRDefault="00D67D62" w:rsidP="00D67D62">
      <w:pPr>
        <w:rPr>
          <w:u w:val="single"/>
        </w:rPr>
      </w:pPr>
      <w:r>
        <w:rPr>
          <w:u w:val="single"/>
        </w:rPr>
        <w:t xml:space="preserve">Nalézt odpovědi na otázky: </w:t>
      </w:r>
    </w:p>
    <w:p w:rsidR="00D67D62" w:rsidRDefault="00D67D62" w:rsidP="00D67D62">
      <w:r>
        <w:t xml:space="preserve">- Kdo je agresorem, kdo se podílí na ubližování, kolik jich je, kdo to iniciuje, kdo to </w:t>
      </w:r>
    </w:p>
    <w:p w:rsidR="00D67D62" w:rsidRDefault="00D67D62" w:rsidP="00D67D62">
      <w:r>
        <w:t xml:space="preserve">    vykonává  </w:t>
      </w:r>
    </w:p>
    <w:p w:rsidR="00D67D62" w:rsidRDefault="00D67D62" w:rsidP="00D67D62">
      <w:r>
        <w:t xml:space="preserve"> - Co, kdy, kde a jak dělali agresoři konkrétní oběti – nedávat na výběr odpovědi!! </w:t>
      </w:r>
    </w:p>
    <w:p w:rsidR="00D67D62" w:rsidRDefault="00D67D62" w:rsidP="00D67D62">
      <w:r>
        <w:t xml:space="preserve"> - Jak dlouho to trvá, kdy poprvé, kdy naposledy </w:t>
      </w:r>
    </w:p>
    <w:p w:rsidR="00D67D62" w:rsidRDefault="00D67D62" w:rsidP="00D67D62">
      <w:pPr>
        <w:ind w:left="60"/>
      </w:pPr>
      <w:r>
        <w:t xml:space="preserve">- Kdo je obětí, kolik je obětí </w:t>
      </w:r>
    </w:p>
    <w:p w:rsidR="00D67D62" w:rsidRDefault="00D67D62" w:rsidP="00D67D62">
      <w:pPr>
        <w:rPr>
          <w:sz w:val="22"/>
        </w:rPr>
      </w:pPr>
    </w:p>
    <w:p w:rsidR="00D67D62" w:rsidRDefault="00D67D62" w:rsidP="00D67D62">
      <w:pPr>
        <w:rPr>
          <w:b/>
          <w:bCs/>
        </w:rPr>
      </w:pPr>
      <w:r>
        <w:rPr>
          <w:b/>
          <w:bCs/>
        </w:rPr>
        <w:t xml:space="preserve">5. </w:t>
      </w:r>
      <w:r>
        <w:t xml:space="preserve">Zajistit </w:t>
      </w:r>
      <w:r>
        <w:rPr>
          <w:b/>
          <w:bCs/>
        </w:rPr>
        <w:t xml:space="preserve">ochranu obětem </w:t>
      </w:r>
      <w:r>
        <w:t xml:space="preserve">– napadaným a ohrožovaným žákům, </w:t>
      </w:r>
      <w:r>
        <w:rPr>
          <w:b/>
          <w:bCs/>
        </w:rPr>
        <w:t xml:space="preserve">spolupráce pedagogického sboru a dalších pracovníků školy </w:t>
      </w:r>
    </w:p>
    <w:p w:rsidR="00D67D62" w:rsidRDefault="00D67D62" w:rsidP="00D67D62">
      <w:r>
        <w:t xml:space="preserve">- příchody a odchody ze školy </w:t>
      </w:r>
    </w:p>
    <w:p w:rsidR="00D67D62" w:rsidRDefault="00D67D62" w:rsidP="00D67D62">
      <w:r>
        <w:t xml:space="preserve">- zvýšit dozor ve třídě během přestávek, možné využít kromě pedagogů i „hlídek“ žáků </w:t>
      </w:r>
    </w:p>
    <w:p w:rsidR="00D67D62" w:rsidRDefault="00D67D62" w:rsidP="00D67D62">
      <w:r>
        <w:t xml:space="preserve">- nenechat žáky bez dozoru během vyučování   </w:t>
      </w:r>
    </w:p>
    <w:p w:rsidR="00D67D62" w:rsidRDefault="00D67D62" w:rsidP="00D67D62">
      <w:r>
        <w:t xml:space="preserve">- zajistit ochranu o přestávkách, volných hodinách apod. mimo třídu </w:t>
      </w:r>
    </w:p>
    <w:p w:rsidR="00D67D62" w:rsidRDefault="00D67D62" w:rsidP="00D67D62">
      <w:r>
        <w:t xml:space="preserve">- podle získaných informací zajistit bezpečí na místech a v situacích, kde nejčastěji dochází k </w:t>
      </w:r>
    </w:p>
    <w:p w:rsidR="00D67D62" w:rsidRDefault="00D67D62" w:rsidP="00D67D62">
      <w:r>
        <w:t xml:space="preserve">  šikanování (třídy, šatny, záchody, vstupy na půdu) </w:t>
      </w:r>
    </w:p>
    <w:p w:rsidR="00D67D62" w:rsidRDefault="00D67D62" w:rsidP="00D67D62"/>
    <w:p w:rsidR="00D67D62" w:rsidRDefault="00D67D62" w:rsidP="00D67D62">
      <w:r>
        <w:rPr>
          <w:b/>
          <w:bCs/>
        </w:rPr>
        <w:t>6. Vyslechnout žáky –agresory</w:t>
      </w:r>
      <w:r>
        <w:t xml:space="preserve"> – překvapivě, mezi čtyřma očima, znemožnit domluvu jejich výpovědí </w:t>
      </w:r>
    </w:p>
    <w:p w:rsidR="008152B8" w:rsidRDefault="008152B8" w:rsidP="00D67D62">
      <w:pPr>
        <w:rPr>
          <w:b/>
        </w:rPr>
      </w:pPr>
      <w:r>
        <w:rPr>
          <w:b/>
        </w:rPr>
        <w:t xml:space="preserve">Nekonfrontovat oběť s agresorem!!! </w:t>
      </w:r>
    </w:p>
    <w:p w:rsidR="008152B8" w:rsidRPr="008152B8" w:rsidRDefault="008152B8" w:rsidP="00D67D62">
      <w:pPr>
        <w:rPr>
          <w:b/>
        </w:rPr>
      </w:pPr>
    </w:p>
    <w:p w:rsidR="00D67D62" w:rsidRDefault="00D67D62" w:rsidP="00D67D62">
      <w:r>
        <w:rPr>
          <w:b/>
          <w:bCs/>
        </w:rPr>
        <w:t xml:space="preserve">7. Výchovná opatření - </w:t>
      </w:r>
      <w:r>
        <w:t xml:space="preserve">svolat </w:t>
      </w:r>
      <w:r>
        <w:rPr>
          <w:b/>
          <w:bCs/>
        </w:rPr>
        <w:t>výchovnou komisi</w:t>
      </w:r>
      <w:r>
        <w:t xml:space="preserve"> (VK) ve složení: </w:t>
      </w:r>
    </w:p>
    <w:p w:rsidR="00D67D62" w:rsidRDefault="00D67D62" w:rsidP="00D67D62"/>
    <w:p w:rsidR="00D67D62" w:rsidRDefault="00D67D62" w:rsidP="00D67D62">
      <w:r>
        <w:t xml:space="preserve">    ředitel školy:       Mgr. Bc. Leon Bouchal</w:t>
      </w:r>
    </w:p>
    <w:p w:rsidR="00D67D62" w:rsidRDefault="00D67D62" w:rsidP="00D67D62">
      <w:r>
        <w:t xml:space="preserve">    ŠMP:                   Mgr. Jana Ticháčková </w:t>
      </w:r>
    </w:p>
    <w:p w:rsidR="00D67D62" w:rsidRDefault="00D67D62" w:rsidP="00D67D62">
      <w:pPr>
        <w:pStyle w:val="Normlnweb"/>
        <w:spacing w:before="0"/>
      </w:pPr>
      <w:r>
        <w:t xml:space="preserve">    VP:                      Mgr.</w:t>
      </w:r>
      <w:r w:rsidR="00432EE5">
        <w:t xml:space="preserve"> Linda </w:t>
      </w:r>
      <w:proofErr w:type="spellStart"/>
      <w:r w:rsidR="00432EE5">
        <w:t>Minxová</w:t>
      </w:r>
      <w:proofErr w:type="spellEnd"/>
    </w:p>
    <w:p w:rsidR="00D67D62" w:rsidRDefault="00D67D62" w:rsidP="00D67D62">
      <w:r>
        <w:t xml:space="preserve">    Třídní učitel </w:t>
      </w:r>
    </w:p>
    <w:p w:rsidR="00D67D62" w:rsidRDefault="00D67D62" w:rsidP="00D67D62">
      <w:r>
        <w:t xml:space="preserve">    Oba rodiče žáka-agresora </w:t>
      </w:r>
    </w:p>
    <w:p w:rsidR="00D67D62" w:rsidRDefault="00D67D62" w:rsidP="00D67D62">
      <w:r>
        <w:t xml:space="preserve">    Žák – agresor </w:t>
      </w:r>
    </w:p>
    <w:p w:rsidR="00D67D62" w:rsidRDefault="00D67D62" w:rsidP="00D67D62"/>
    <w:p w:rsidR="00D67D62" w:rsidRDefault="00D67D62" w:rsidP="00D67D62">
      <w:r>
        <w:t xml:space="preserve">    - pokud je více žáků-agresorů, volat si jednotlivé páry rodičů žáků samostatně, ne najednou </w:t>
      </w:r>
    </w:p>
    <w:p w:rsidR="00D67D62" w:rsidRDefault="00D67D62" w:rsidP="00D67D62"/>
    <w:p w:rsidR="00D67D62" w:rsidRDefault="00D67D62" w:rsidP="00D67D62">
      <w:r>
        <w:rPr>
          <w:u w:val="single"/>
        </w:rPr>
        <w:t xml:space="preserve">Předmět jednání VK – </w:t>
      </w:r>
      <w:r>
        <w:t xml:space="preserve">seznámení rodičů žáků-agresorů s případem a výchovnými i dalšími opatřeními, které škola přijme, motivovat je ke spolupráci </w:t>
      </w:r>
    </w:p>
    <w:p w:rsidR="00D67D62" w:rsidRDefault="00D67D62" w:rsidP="00D67D62">
      <w:pPr>
        <w:pStyle w:val="Normlnweb"/>
        <w:spacing w:before="0"/>
      </w:pPr>
    </w:p>
    <w:p w:rsidR="00D67D62" w:rsidRDefault="00D67D62" w:rsidP="00D67D62">
      <w:pPr>
        <w:rPr>
          <w:u w:val="single"/>
        </w:rPr>
      </w:pPr>
      <w:r>
        <w:rPr>
          <w:u w:val="single"/>
        </w:rPr>
        <w:t xml:space="preserve">Postup vedení jednání: </w:t>
      </w:r>
    </w:p>
    <w:p w:rsidR="00D67D62" w:rsidRDefault="00D67D62" w:rsidP="00D67D62">
      <w:r>
        <w:t xml:space="preserve">- seznámení rodičů s problémem </w:t>
      </w:r>
    </w:p>
    <w:p w:rsidR="00D67D62" w:rsidRDefault="00D67D62" w:rsidP="00D67D62">
      <w:r>
        <w:t xml:space="preserve">- postupné vyjádření všech pedagogů </w:t>
      </w:r>
    </w:p>
    <w:p w:rsidR="00D67D62" w:rsidRDefault="00D67D62" w:rsidP="00D67D62">
      <w:r>
        <w:t xml:space="preserve">- vyjádření žáka-agresora </w:t>
      </w:r>
    </w:p>
    <w:p w:rsidR="00D67D62" w:rsidRDefault="00D67D62" w:rsidP="00D67D62">
      <w:r>
        <w:t xml:space="preserve">- vyjádření rodičů </w:t>
      </w:r>
    </w:p>
    <w:p w:rsidR="00D67D62" w:rsidRDefault="00D67D62" w:rsidP="00D67D62">
      <w:r>
        <w:t>- rozhodování komise za „zavřenými dveřmi“ o potrestání žáka-agresora v souladu s </w:t>
      </w:r>
    </w:p>
    <w:p w:rsidR="00D67D62" w:rsidRDefault="00D67D62" w:rsidP="00D67D62">
      <w:r>
        <w:t xml:space="preserve">  výchovnými opatřeními dle školního řádu </w:t>
      </w:r>
    </w:p>
    <w:p w:rsidR="00D67D62" w:rsidRDefault="00D67D62" w:rsidP="00D67D62">
      <w:r>
        <w:t xml:space="preserve">- v případě škod na majetku je vhodné, aby došlo ze strany žáka-agresora k náhradě </w:t>
      </w:r>
    </w:p>
    <w:p w:rsidR="00D67D62" w:rsidRDefault="00D67D62" w:rsidP="00D67D62">
      <w:r>
        <w:t xml:space="preserve">  </w:t>
      </w:r>
      <w:proofErr w:type="gramStart"/>
      <w:r>
        <w:t>( zakotveno</w:t>
      </w:r>
      <w:proofErr w:type="gramEnd"/>
      <w:r>
        <w:t xml:space="preserve"> ve ŠŘ)</w:t>
      </w:r>
    </w:p>
    <w:p w:rsidR="00D67D62" w:rsidRDefault="00D67D62" w:rsidP="00D67D62">
      <w:r>
        <w:t xml:space="preserve">- seznámení rodičů a žáka se závěry komise Obě strany podepíší zápis z jednání </w:t>
      </w:r>
    </w:p>
    <w:p w:rsidR="00D67D62" w:rsidRDefault="00D67D62" w:rsidP="00D67D62"/>
    <w:p w:rsidR="00D67D62" w:rsidRDefault="00D67D62" w:rsidP="00D67D62">
      <w:r>
        <w:rPr>
          <w:b/>
          <w:bCs/>
        </w:rPr>
        <w:t xml:space="preserve">8. </w:t>
      </w:r>
      <w:r>
        <w:t xml:space="preserve">V případě, že rodiče odmítají kontakt a spolupráci se školou, nebo dojde ke zjištění závažných forem a skutků šikanování, oznámit záležitost na OSPOD (Odd. sociálně právní ochrany dítěte Přerov a Policii ČR) </w:t>
      </w:r>
    </w:p>
    <w:p w:rsidR="00D67D62" w:rsidRDefault="00D67D62" w:rsidP="00D67D62"/>
    <w:p w:rsidR="00D67D62" w:rsidRDefault="00D67D62" w:rsidP="00D67D62">
      <w:pPr>
        <w:pStyle w:val="T602"/>
        <w:spacing w:after="0" w:line="240" w:lineRule="exact"/>
        <w:ind w:firstLine="0"/>
        <w:jc w:val="left"/>
        <w:rPr>
          <w:rFonts w:ascii="Times New Roman" w:hAnsi="Times New Roman"/>
          <w:sz w:val="24"/>
        </w:rPr>
      </w:pPr>
      <w:r>
        <w:rPr>
          <w:rFonts w:ascii="Times New Roman" w:hAnsi="Times New Roman"/>
          <w:b/>
          <w:bCs/>
          <w:sz w:val="24"/>
        </w:rPr>
        <w:t>9.</w:t>
      </w:r>
      <w:r>
        <w:rPr>
          <w:b/>
          <w:bCs/>
        </w:rPr>
        <w:t xml:space="preserve"> </w:t>
      </w:r>
      <w:r>
        <w:rPr>
          <w:rFonts w:ascii="Times New Roman" w:hAnsi="Times New Roman"/>
          <w:sz w:val="24"/>
        </w:rPr>
        <w:t xml:space="preserve">Škola má k dispozici pro zastavení násilí agresorů běžná, ale i mimořádná nápravná opatření. </w:t>
      </w:r>
    </w:p>
    <w:p w:rsidR="00D67D62" w:rsidRDefault="00D67D62" w:rsidP="00D67D62">
      <w:pPr>
        <w:pStyle w:val="T602"/>
        <w:numPr>
          <w:ilvl w:val="0"/>
          <w:numId w:val="33"/>
        </w:numPr>
        <w:spacing w:line="240" w:lineRule="exact"/>
        <w:jc w:val="left"/>
        <w:rPr>
          <w:rFonts w:ascii="Times New Roman" w:hAnsi="Times New Roman"/>
          <w:sz w:val="24"/>
        </w:rPr>
      </w:pPr>
      <w:r>
        <w:rPr>
          <w:rFonts w:ascii="Times New Roman" w:hAnsi="Times New Roman"/>
          <w:sz w:val="24"/>
        </w:rPr>
        <w:t xml:space="preserve">výchovná opatření (napomenutí a </w:t>
      </w:r>
      <w:r>
        <w:rPr>
          <w:rFonts w:ascii="Times New Roman" w:hAnsi="Times New Roman"/>
          <w:color w:val="auto"/>
          <w:sz w:val="24"/>
        </w:rPr>
        <w:t>důtka třídního učitele, důtka</w:t>
      </w:r>
      <w:r>
        <w:rPr>
          <w:rFonts w:ascii="Times New Roman" w:hAnsi="Times New Roman"/>
          <w:sz w:val="24"/>
        </w:rPr>
        <w:t xml:space="preserve"> ředitele školy; snížení známky z chování;</w:t>
      </w:r>
    </w:p>
    <w:p w:rsidR="00D67D62" w:rsidRDefault="00D67D62" w:rsidP="00D67D62">
      <w:pPr>
        <w:pStyle w:val="T602"/>
        <w:numPr>
          <w:ilvl w:val="0"/>
          <w:numId w:val="33"/>
        </w:numPr>
        <w:spacing w:after="0" w:line="240" w:lineRule="exact"/>
        <w:jc w:val="left"/>
        <w:rPr>
          <w:rFonts w:ascii="Times New Roman" w:hAnsi="Times New Roman"/>
          <w:sz w:val="24"/>
        </w:rPr>
      </w:pPr>
      <w:r>
        <w:rPr>
          <w:rFonts w:ascii="Times New Roman" w:hAnsi="Times New Roman"/>
          <w:sz w:val="24"/>
        </w:rPr>
        <w:t>převedení do jiné třídy (je třeba individuálně posoudit efektivitu tohoto opatření, aby nedošlo k přesunutí šikany do nového prostředí a podmínek);</w:t>
      </w:r>
    </w:p>
    <w:p w:rsidR="00D67D62" w:rsidRDefault="00D67D62" w:rsidP="00D67D62">
      <w:pPr>
        <w:pStyle w:val="Default"/>
        <w:numPr>
          <w:ilvl w:val="0"/>
          <w:numId w:val="33"/>
        </w:numPr>
      </w:pPr>
      <w:r>
        <w:t>ředitel školy doporučí rodičům dobrovolné umístění dítěte do pobytového oddělení střediska výchovné péče, případně doporučí realizovat dobrovolný diagnostický pobyt žáka v diagnostickém ústavu;</w:t>
      </w:r>
    </w:p>
    <w:p w:rsidR="00D67D62" w:rsidRDefault="00D67D62" w:rsidP="00D67D62">
      <w:pPr>
        <w:pStyle w:val="Default"/>
        <w:numPr>
          <w:ilvl w:val="0"/>
          <w:numId w:val="33"/>
        </w:numPr>
        <w:rPr>
          <w:sz w:val="23"/>
          <w:szCs w:val="23"/>
        </w:rPr>
      </w:pPr>
      <w:r>
        <w:t>ředitel školy podá návrh orgánu sociálně-právní ochrany dítěte k zahájení práce s rodinou, případně k zahájení řízení o nařízení předběžného opatření či</w:t>
      </w:r>
      <w:r>
        <w:rPr>
          <w:sz w:val="23"/>
          <w:szCs w:val="23"/>
        </w:rPr>
        <w:t xml:space="preserve"> </w:t>
      </w:r>
      <w:r>
        <w:t>ústavní výchovy s následným umístěním v diagnostickém ústavu;</w:t>
      </w:r>
    </w:p>
    <w:p w:rsidR="00D67D62" w:rsidRDefault="00D67D62" w:rsidP="00D67D62">
      <w:pPr>
        <w:pStyle w:val="Normlnweb"/>
        <w:spacing w:before="0"/>
      </w:pPr>
    </w:p>
    <w:p w:rsidR="00D67D62" w:rsidRDefault="00D67D62" w:rsidP="00D67D62">
      <w:pPr>
        <w:pStyle w:val="Default"/>
        <w:rPr>
          <w:color w:val="auto"/>
        </w:rPr>
      </w:pPr>
      <w:r>
        <w:rPr>
          <w:b/>
          <w:bCs/>
        </w:rPr>
        <w:t xml:space="preserve">10. </w:t>
      </w:r>
      <w:r>
        <w:t xml:space="preserve">Setkání a rozhovor  s rodiči oběti. Cílem setkání je rodiče informovat o zjištěních a závěrech školy a domluvit se na dalších opatřeních. </w:t>
      </w:r>
      <w:r>
        <w:rPr>
          <w:color w:val="auto"/>
        </w:rPr>
        <w:t xml:space="preserve">V případě potřeby doporučit zákonnému zástupci péči dítěte v PPP, SVP nebo jiných odborníků – klinických psychologů, psychoterapeutů nebo psychiatrů, případně převedení do jiné třídy. </w:t>
      </w:r>
    </w:p>
    <w:p w:rsidR="00D67D62" w:rsidRDefault="00D67D62" w:rsidP="00D67D62"/>
    <w:p w:rsidR="00D67D62" w:rsidRDefault="00D67D62" w:rsidP="00D67D62">
      <w:r>
        <w:rPr>
          <w:b/>
          <w:bCs/>
        </w:rPr>
        <w:t xml:space="preserve">11. </w:t>
      </w:r>
      <w:r>
        <w:t xml:space="preserve">Dohodnout se s rodiči žáka-agresora i žáka-oběti o vzájemné informovanosti o dítěti </w:t>
      </w:r>
    </w:p>
    <w:p w:rsidR="00D67D62" w:rsidRDefault="00D67D62" w:rsidP="00D67D62"/>
    <w:p w:rsidR="00D67D62" w:rsidRDefault="00D67D62" w:rsidP="00D67D62">
      <w:r>
        <w:rPr>
          <w:b/>
          <w:bCs/>
        </w:rPr>
        <w:t xml:space="preserve">12. </w:t>
      </w:r>
      <w:r>
        <w:t xml:space="preserve">Následně </w:t>
      </w:r>
      <w:r>
        <w:rPr>
          <w:b/>
          <w:bCs/>
        </w:rPr>
        <w:t xml:space="preserve">optimalizovat celkové vztahové klima třídy </w:t>
      </w:r>
      <w:r>
        <w:t xml:space="preserve">– výskyt šikany ve třídě není záležitostí jen agresorů a oběti – šikanu dále nerozebírat </w:t>
      </w:r>
    </w:p>
    <w:p w:rsidR="00D67D62" w:rsidRDefault="00D67D62" w:rsidP="00D67D62">
      <w:pPr>
        <w:rPr>
          <w:sz w:val="22"/>
        </w:rPr>
      </w:pPr>
    </w:p>
    <w:p w:rsidR="00D67D62" w:rsidRDefault="00D67D62" w:rsidP="00D67D62">
      <w:r>
        <w:t xml:space="preserve">      Tento krok je možné dle rozhodnutí školy realizovat ve spolupráci s PPP OK, pracoviště </w:t>
      </w:r>
    </w:p>
    <w:p w:rsidR="00D67D62" w:rsidRDefault="00D67D62" w:rsidP="00D67D62">
      <w:r>
        <w:t>Přerov. Poradna nabízí zajištění diagnostiky vztahů v třídním kolektivu a následné doporučení pro nápravu vztahů.</w:t>
      </w:r>
    </w:p>
    <w:p w:rsidR="00D67D62" w:rsidRDefault="00D67D62" w:rsidP="00D67D62"/>
    <w:p w:rsidR="00D67D62" w:rsidRDefault="00D67D62" w:rsidP="00D67D62">
      <w:pPr>
        <w:pStyle w:val="Default"/>
        <w:rPr>
          <w:sz w:val="23"/>
          <w:szCs w:val="23"/>
        </w:rPr>
      </w:pPr>
    </w:p>
    <w:p w:rsidR="00D67D62" w:rsidRDefault="00D67D62" w:rsidP="00D67D62"/>
    <w:p w:rsidR="00D67D62" w:rsidRDefault="00D67D62" w:rsidP="00D67D62"/>
    <w:p w:rsidR="00D67D62" w:rsidRDefault="00D67D62" w:rsidP="00D67D62">
      <w:pPr>
        <w:spacing w:before="100" w:beforeAutospacing="1" w:after="100" w:afterAutospacing="1"/>
        <w:ind w:right="225"/>
        <w:jc w:val="both"/>
      </w:pPr>
      <w:r>
        <w:t xml:space="preserve">Vypracovala:  Mgr. Jana Ticháčková </w:t>
      </w:r>
    </w:p>
    <w:p w:rsidR="00D67D62" w:rsidRDefault="00D67D62" w:rsidP="00D67D62">
      <w:pPr>
        <w:spacing w:before="100" w:beforeAutospacing="1" w:after="100" w:afterAutospacing="1"/>
        <w:ind w:right="225"/>
        <w:jc w:val="both"/>
      </w:pPr>
    </w:p>
    <w:p w:rsidR="00D67D62" w:rsidRDefault="00D67D62" w:rsidP="00D67D62">
      <w:pPr>
        <w:spacing w:before="100" w:beforeAutospacing="1" w:after="100" w:afterAutospacing="1"/>
        <w:ind w:right="225"/>
        <w:jc w:val="both"/>
      </w:pPr>
    </w:p>
    <w:bookmarkEnd w:id="1"/>
    <w:p w:rsidR="00D67D62" w:rsidRDefault="00D67D62" w:rsidP="00D67D62">
      <w:pPr>
        <w:spacing w:before="100" w:beforeAutospacing="1" w:after="100" w:afterAutospacing="1"/>
        <w:ind w:right="225"/>
        <w:jc w:val="both"/>
      </w:pPr>
    </w:p>
    <w:p w:rsidR="00D67D62" w:rsidRDefault="00D67D62" w:rsidP="00D67D62">
      <w:pPr>
        <w:pStyle w:val="Nzev"/>
        <w:tabs>
          <w:tab w:val="left" w:pos="360"/>
        </w:tabs>
        <w:jc w:val="both"/>
        <w:rPr>
          <w:rFonts w:ascii="Times New Roman" w:hAnsi="Times New Roman" w:cs="Times New Roman"/>
          <w:sz w:val="18"/>
        </w:rPr>
      </w:pPr>
    </w:p>
    <w:p w:rsidR="00D67D62" w:rsidRDefault="00D67D62" w:rsidP="00D67D62">
      <w:pPr>
        <w:pStyle w:val="Nzev"/>
        <w:tabs>
          <w:tab w:val="left" w:pos="360"/>
        </w:tabs>
        <w:jc w:val="both"/>
        <w:rPr>
          <w:rFonts w:ascii="Times New Roman" w:hAnsi="Times New Roman" w:cs="Times New Roman"/>
          <w:sz w:val="18"/>
        </w:rPr>
      </w:pPr>
    </w:p>
    <w:p w:rsidR="00D67D62" w:rsidRDefault="00D67D62" w:rsidP="00D67D62">
      <w:pPr>
        <w:pStyle w:val="Nzev"/>
        <w:tabs>
          <w:tab w:val="left" w:pos="360"/>
        </w:tabs>
        <w:jc w:val="both"/>
        <w:rPr>
          <w:rFonts w:ascii="Times New Roman" w:hAnsi="Times New Roman" w:cs="Times New Roman"/>
          <w:sz w:val="18"/>
        </w:rPr>
      </w:pPr>
    </w:p>
    <w:p w:rsidR="00D67D62" w:rsidRDefault="00D67D62" w:rsidP="00D67D62">
      <w:pPr>
        <w:pStyle w:val="Nzev"/>
        <w:tabs>
          <w:tab w:val="left" w:pos="360"/>
        </w:tabs>
        <w:jc w:val="both"/>
        <w:rPr>
          <w:rFonts w:ascii="Times New Roman" w:hAnsi="Times New Roman" w:cs="Times New Roman"/>
          <w:sz w:val="18"/>
        </w:rPr>
      </w:pPr>
    </w:p>
    <w:p w:rsidR="00D67D62" w:rsidRDefault="00D67D62" w:rsidP="00D67D62">
      <w:pPr>
        <w:pStyle w:val="Nzev"/>
        <w:tabs>
          <w:tab w:val="left" w:pos="360"/>
        </w:tabs>
        <w:jc w:val="both"/>
        <w:rPr>
          <w:rFonts w:ascii="Times New Roman" w:hAnsi="Times New Roman" w:cs="Times New Roman"/>
          <w:sz w:val="18"/>
        </w:rPr>
      </w:pPr>
    </w:p>
    <w:p w:rsidR="00E26018" w:rsidRDefault="00E26018" w:rsidP="00D67D62">
      <w:pPr>
        <w:pStyle w:val="Nzev"/>
        <w:tabs>
          <w:tab w:val="left" w:pos="360"/>
        </w:tabs>
        <w:jc w:val="both"/>
        <w:rPr>
          <w:rFonts w:ascii="Times New Roman" w:hAnsi="Times New Roman" w:cs="Times New Roman"/>
          <w:sz w:val="18"/>
        </w:rPr>
      </w:pPr>
    </w:p>
    <w:p w:rsidR="00D67D62" w:rsidRDefault="00D67D62" w:rsidP="00D67D62">
      <w:pPr>
        <w:pStyle w:val="Nzev"/>
        <w:tabs>
          <w:tab w:val="left" w:pos="360"/>
        </w:tabs>
        <w:jc w:val="both"/>
        <w:rPr>
          <w:rFonts w:ascii="Times New Roman" w:hAnsi="Times New Roman" w:cs="Times New Roman"/>
          <w:sz w:val="18"/>
        </w:rPr>
      </w:pPr>
    </w:p>
    <w:p w:rsidR="00D67D62" w:rsidRDefault="00D67D62" w:rsidP="00D67D62">
      <w:pPr>
        <w:pStyle w:val="Nzev"/>
        <w:tabs>
          <w:tab w:val="left" w:pos="360"/>
        </w:tabs>
        <w:jc w:val="both"/>
        <w:rPr>
          <w:rFonts w:ascii="Times New Roman" w:hAnsi="Times New Roman" w:cs="Times New Roman"/>
          <w:sz w:val="18"/>
        </w:rPr>
      </w:pPr>
      <w:r>
        <w:rPr>
          <w:rFonts w:ascii="Times New Roman" w:hAnsi="Times New Roman" w:cs="Times New Roman"/>
          <w:sz w:val="18"/>
        </w:rPr>
        <w:t>Příloha č.2</w:t>
      </w:r>
    </w:p>
    <w:p w:rsidR="00D67D62" w:rsidRPr="008152B8" w:rsidRDefault="00D67D62" w:rsidP="00D67D62">
      <w:pPr>
        <w:pStyle w:val="Nzev"/>
        <w:jc w:val="both"/>
        <w:rPr>
          <w:rFonts w:ascii="Times New Roman" w:hAnsi="Times New Roman" w:cs="Times New Roman"/>
          <w:b/>
          <w:u w:val="single"/>
        </w:rPr>
      </w:pPr>
      <w:r w:rsidRPr="008152B8">
        <w:rPr>
          <w:rFonts w:ascii="Times New Roman" w:hAnsi="Times New Roman" w:cs="Times New Roman"/>
          <w:b/>
          <w:u w:val="single"/>
        </w:rPr>
        <w:t xml:space="preserve">Postup jednání pedagogických pracovníků </w:t>
      </w:r>
    </w:p>
    <w:p w:rsidR="00D67D62" w:rsidRPr="008152B8" w:rsidRDefault="00D67D62" w:rsidP="00D67D62">
      <w:pPr>
        <w:pStyle w:val="Nzev"/>
        <w:jc w:val="both"/>
        <w:rPr>
          <w:rFonts w:ascii="Times New Roman" w:hAnsi="Times New Roman" w:cs="Times New Roman"/>
          <w:b/>
          <w:u w:val="single"/>
        </w:rPr>
      </w:pPr>
      <w:r w:rsidRPr="008152B8">
        <w:rPr>
          <w:rFonts w:ascii="Times New Roman" w:hAnsi="Times New Roman" w:cs="Times New Roman"/>
          <w:b/>
          <w:u w:val="single"/>
        </w:rPr>
        <w:t>v případech sociálně patologických přestupků žáků</w:t>
      </w:r>
    </w:p>
    <w:p w:rsidR="00D67D62" w:rsidRDefault="00D67D62" w:rsidP="00D67D62">
      <w:pPr>
        <w:pStyle w:val="Nzev"/>
        <w:jc w:val="both"/>
        <w:rPr>
          <w:rFonts w:ascii="Times New Roman" w:hAnsi="Times New Roman" w:cs="Times New Roman"/>
          <w:sz w:val="22"/>
        </w:rPr>
      </w:pPr>
    </w:p>
    <w:p w:rsidR="00D67D62" w:rsidRDefault="00D67D62" w:rsidP="00D67D62">
      <w:pPr>
        <w:pStyle w:val="Nzev"/>
        <w:numPr>
          <w:ilvl w:val="0"/>
          <w:numId w:val="37"/>
        </w:numPr>
        <w:tabs>
          <w:tab w:val="left" w:pos="180"/>
        </w:tabs>
        <w:jc w:val="both"/>
        <w:rPr>
          <w:rFonts w:ascii="Times New Roman" w:hAnsi="Times New Roman" w:cs="Times New Roman"/>
          <w:b/>
          <w:bCs w:val="0"/>
          <w:sz w:val="24"/>
        </w:rPr>
      </w:pPr>
      <w:r>
        <w:rPr>
          <w:rFonts w:ascii="Times New Roman" w:hAnsi="Times New Roman" w:cs="Times New Roman"/>
          <w:b/>
          <w:bCs w:val="0"/>
          <w:sz w:val="24"/>
        </w:rPr>
        <w:t xml:space="preserve">Žák je pod vlivem drog nebo alkoholu, nebo trpí abstinenčními příznaky </w:t>
      </w:r>
    </w:p>
    <w:p w:rsidR="00D67D62" w:rsidRDefault="00D67D62" w:rsidP="00D67D62">
      <w:pPr>
        <w:pStyle w:val="Nzev"/>
        <w:numPr>
          <w:ilvl w:val="0"/>
          <w:numId w:val="38"/>
        </w:numPr>
        <w:tabs>
          <w:tab w:val="left" w:pos="180"/>
        </w:tabs>
        <w:jc w:val="both"/>
        <w:rPr>
          <w:rFonts w:ascii="Times New Roman" w:hAnsi="Times New Roman" w:cs="Times New Roman"/>
          <w:b/>
          <w:bCs w:val="0"/>
          <w:sz w:val="24"/>
        </w:rPr>
      </w:pPr>
      <w:r>
        <w:rPr>
          <w:rFonts w:ascii="Times New Roman" w:hAnsi="Times New Roman" w:cs="Times New Roman"/>
          <w:sz w:val="24"/>
        </w:rPr>
        <w:t>Ten, kdo zjistí tuto skutečnost, informuje neprodleně TU, vedení školy a školního metodika  prevence (dále jen ŠMP)</w:t>
      </w:r>
    </w:p>
    <w:p w:rsidR="00D67D62" w:rsidRDefault="00D67D62" w:rsidP="00D67D62">
      <w:pPr>
        <w:pStyle w:val="Nzev"/>
        <w:numPr>
          <w:ilvl w:val="0"/>
          <w:numId w:val="38"/>
        </w:numPr>
        <w:tabs>
          <w:tab w:val="left" w:pos="180"/>
        </w:tabs>
        <w:jc w:val="both"/>
        <w:rPr>
          <w:rFonts w:ascii="Times New Roman" w:hAnsi="Times New Roman" w:cs="Times New Roman"/>
          <w:b/>
          <w:bCs w:val="0"/>
          <w:sz w:val="24"/>
        </w:rPr>
      </w:pPr>
      <w:r>
        <w:rPr>
          <w:rFonts w:ascii="Times New Roman" w:hAnsi="Times New Roman" w:cs="Times New Roman"/>
          <w:sz w:val="24"/>
        </w:rPr>
        <w:t>Vedení školy je povinno zajistit postiženého tak, aby nebyl ohrožen na zdraví nebo životě;</w:t>
      </w:r>
    </w:p>
    <w:p w:rsidR="00D67D62" w:rsidRDefault="00D67D62" w:rsidP="00D67D62">
      <w:pPr>
        <w:pStyle w:val="Nzev"/>
        <w:numPr>
          <w:ilvl w:val="0"/>
          <w:numId w:val="38"/>
        </w:numPr>
        <w:tabs>
          <w:tab w:val="left" w:pos="180"/>
          <w:tab w:val="left" w:pos="900"/>
        </w:tabs>
        <w:jc w:val="both"/>
        <w:rPr>
          <w:rFonts w:ascii="Times New Roman" w:hAnsi="Times New Roman" w:cs="Times New Roman"/>
          <w:sz w:val="24"/>
        </w:rPr>
      </w:pPr>
      <w:r>
        <w:rPr>
          <w:rFonts w:ascii="Times New Roman" w:hAnsi="Times New Roman" w:cs="Times New Roman"/>
          <w:sz w:val="24"/>
        </w:rPr>
        <w:t xml:space="preserve">Informuje lékaře a současně zákonného zástupce žáka </w:t>
      </w:r>
    </w:p>
    <w:p w:rsidR="00D67D62" w:rsidRDefault="00D67D62" w:rsidP="00D67D62">
      <w:pPr>
        <w:pStyle w:val="Nzev"/>
        <w:numPr>
          <w:ilvl w:val="0"/>
          <w:numId w:val="38"/>
        </w:numPr>
        <w:tabs>
          <w:tab w:val="left" w:pos="180"/>
          <w:tab w:val="left" w:pos="540"/>
        </w:tabs>
        <w:jc w:val="both"/>
        <w:rPr>
          <w:rFonts w:ascii="Times New Roman" w:hAnsi="Times New Roman" w:cs="Times New Roman"/>
          <w:sz w:val="24"/>
        </w:rPr>
      </w:pPr>
      <w:r>
        <w:rPr>
          <w:rFonts w:ascii="Times New Roman" w:hAnsi="Times New Roman" w:cs="Times New Roman"/>
          <w:sz w:val="24"/>
        </w:rPr>
        <w:t xml:space="preserve">   TU spolu s výchovným poradcem a ŠMP provede o skutečnosti zápis, který dá podepsat zákonnému zástupci dítěte </w:t>
      </w:r>
    </w:p>
    <w:p w:rsidR="00D67D62" w:rsidRDefault="00D67D62" w:rsidP="00D67D62">
      <w:pPr>
        <w:pStyle w:val="Nzev"/>
        <w:numPr>
          <w:ilvl w:val="0"/>
          <w:numId w:val="38"/>
        </w:numPr>
        <w:tabs>
          <w:tab w:val="left" w:pos="180"/>
          <w:tab w:val="left" w:pos="540"/>
        </w:tabs>
        <w:jc w:val="both"/>
        <w:rPr>
          <w:rFonts w:ascii="Times New Roman" w:hAnsi="Times New Roman" w:cs="Times New Roman"/>
          <w:sz w:val="24"/>
        </w:rPr>
      </w:pPr>
      <w:r>
        <w:rPr>
          <w:rFonts w:ascii="Times New Roman" w:hAnsi="Times New Roman" w:cs="Times New Roman"/>
          <w:sz w:val="24"/>
        </w:rPr>
        <w:t xml:space="preserve">  ŠMP projedná další kroky s VP a TU</w:t>
      </w:r>
    </w:p>
    <w:p w:rsidR="00D67D62" w:rsidRDefault="00D67D62" w:rsidP="00D67D62">
      <w:pPr>
        <w:pStyle w:val="Nzev"/>
        <w:tabs>
          <w:tab w:val="left" w:pos="180"/>
        </w:tabs>
        <w:ind w:left="180"/>
        <w:jc w:val="both"/>
        <w:rPr>
          <w:sz w:val="24"/>
        </w:rPr>
      </w:pPr>
    </w:p>
    <w:p w:rsidR="00D67D62" w:rsidRDefault="00D67D62" w:rsidP="00D67D62">
      <w:pPr>
        <w:pStyle w:val="Nzev"/>
        <w:numPr>
          <w:ilvl w:val="0"/>
          <w:numId w:val="37"/>
        </w:numPr>
        <w:tabs>
          <w:tab w:val="left" w:pos="180"/>
        </w:tabs>
        <w:jc w:val="both"/>
        <w:rPr>
          <w:rFonts w:ascii="Times New Roman" w:hAnsi="Times New Roman" w:cs="Times New Roman"/>
          <w:b/>
          <w:bCs w:val="0"/>
          <w:sz w:val="24"/>
        </w:rPr>
      </w:pPr>
      <w:r>
        <w:rPr>
          <w:rFonts w:ascii="Times New Roman" w:hAnsi="Times New Roman" w:cs="Times New Roman"/>
          <w:b/>
          <w:bCs w:val="0"/>
          <w:sz w:val="24"/>
        </w:rPr>
        <w:t xml:space="preserve">U žáka bylo zjištěno vlastnictví drogy </w:t>
      </w:r>
    </w:p>
    <w:p w:rsidR="00D67D62" w:rsidRDefault="00D67D62" w:rsidP="00D67D62">
      <w:pPr>
        <w:pStyle w:val="Nzev"/>
        <w:numPr>
          <w:ilvl w:val="0"/>
          <w:numId w:val="39"/>
        </w:numPr>
        <w:tabs>
          <w:tab w:val="left" w:pos="180"/>
          <w:tab w:val="left" w:pos="540"/>
        </w:tabs>
        <w:jc w:val="both"/>
        <w:rPr>
          <w:rFonts w:ascii="Times New Roman" w:hAnsi="Times New Roman" w:cs="Times New Roman"/>
          <w:sz w:val="24"/>
        </w:rPr>
      </w:pPr>
      <w:r>
        <w:rPr>
          <w:rFonts w:ascii="Times New Roman" w:hAnsi="Times New Roman" w:cs="Times New Roman"/>
          <w:sz w:val="24"/>
        </w:rPr>
        <w:t xml:space="preserve">  Ten, kdo zjistí tuto skutečnost, odvede žáka i s jeho osobními věcmi do ředitelny, informuje vedení školy, VP a ŠMP </w:t>
      </w:r>
    </w:p>
    <w:p w:rsidR="00D67D62" w:rsidRDefault="00D67D62" w:rsidP="00D67D62">
      <w:pPr>
        <w:pStyle w:val="Nzev"/>
        <w:numPr>
          <w:ilvl w:val="0"/>
          <w:numId w:val="39"/>
        </w:numPr>
        <w:tabs>
          <w:tab w:val="left" w:pos="180"/>
          <w:tab w:val="left" w:pos="540"/>
        </w:tabs>
        <w:ind w:right="-288"/>
        <w:jc w:val="both"/>
        <w:rPr>
          <w:rFonts w:ascii="Times New Roman" w:hAnsi="Times New Roman" w:cs="Times New Roman"/>
          <w:sz w:val="24"/>
        </w:rPr>
      </w:pPr>
      <w:r>
        <w:rPr>
          <w:rFonts w:ascii="Times New Roman" w:hAnsi="Times New Roman" w:cs="Times New Roman"/>
          <w:sz w:val="24"/>
        </w:rPr>
        <w:t xml:space="preserve">  Ředitel školy zajistí dozor nad žákem a jeho osobními věcmi (min. dvěma </w:t>
      </w:r>
      <w:proofErr w:type="spellStart"/>
      <w:r>
        <w:rPr>
          <w:rFonts w:ascii="Times New Roman" w:hAnsi="Times New Roman" w:cs="Times New Roman"/>
          <w:sz w:val="24"/>
        </w:rPr>
        <w:t>pedag</w:t>
      </w:r>
      <w:proofErr w:type="spellEnd"/>
      <w:r>
        <w:rPr>
          <w:rFonts w:ascii="Times New Roman" w:hAnsi="Times New Roman" w:cs="Times New Roman"/>
          <w:sz w:val="24"/>
        </w:rPr>
        <w:t xml:space="preserve">. pracovníky) v samostatné místnosti tak, aby je žák měl pod dohledem, ale nemohl s nimi manipulovat </w:t>
      </w:r>
    </w:p>
    <w:p w:rsidR="00D67D62" w:rsidRDefault="00D67D62" w:rsidP="00D67D62">
      <w:pPr>
        <w:pStyle w:val="Nzev"/>
        <w:numPr>
          <w:ilvl w:val="0"/>
          <w:numId w:val="39"/>
        </w:numPr>
        <w:tabs>
          <w:tab w:val="left" w:pos="180"/>
          <w:tab w:val="left" w:pos="540"/>
        </w:tabs>
        <w:ind w:right="-288"/>
        <w:jc w:val="both"/>
        <w:rPr>
          <w:rFonts w:ascii="Times New Roman" w:hAnsi="Times New Roman" w:cs="Times New Roman"/>
          <w:sz w:val="24"/>
        </w:rPr>
      </w:pPr>
      <w:r>
        <w:rPr>
          <w:rFonts w:ascii="Times New Roman" w:hAnsi="Times New Roman" w:cs="Times New Roman"/>
          <w:sz w:val="24"/>
        </w:rPr>
        <w:t xml:space="preserve">  Případná nalezená droga je uschována v trezoru školy </w:t>
      </w:r>
    </w:p>
    <w:p w:rsidR="00D67D62" w:rsidRDefault="00D67D62" w:rsidP="00D67D62">
      <w:pPr>
        <w:pStyle w:val="Nzev"/>
        <w:numPr>
          <w:ilvl w:val="0"/>
          <w:numId w:val="39"/>
        </w:numPr>
        <w:tabs>
          <w:tab w:val="left" w:pos="180"/>
          <w:tab w:val="left" w:pos="540"/>
        </w:tabs>
        <w:ind w:right="-288"/>
        <w:jc w:val="both"/>
        <w:rPr>
          <w:rFonts w:ascii="Times New Roman" w:hAnsi="Times New Roman" w:cs="Times New Roman"/>
          <w:sz w:val="24"/>
        </w:rPr>
      </w:pPr>
      <w:r>
        <w:rPr>
          <w:rFonts w:ascii="Times New Roman" w:hAnsi="Times New Roman" w:cs="Times New Roman"/>
          <w:sz w:val="24"/>
        </w:rPr>
        <w:t xml:space="preserve">  Vedení školy informuje zákonného zástupce žáka a policii ČR, která jediná má pravomoc konat šetření </w:t>
      </w:r>
    </w:p>
    <w:p w:rsidR="00D67D62" w:rsidRDefault="00D67D62" w:rsidP="00D67D62">
      <w:pPr>
        <w:pStyle w:val="Nzev"/>
        <w:numPr>
          <w:ilvl w:val="0"/>
          <w:numId w:val="39"/>
        </w:numPr>
        <w:tabs>
          <w:tab w:val="left" w:pos="180"/>
          <w:tab w:val="left" w:pos="540"/>
        </w:tabs>
        <w:ind w:right="-288"/>
        <w:jc w:val="both"/>
        <w:rPr>
          <w:rFonts w:ascii="Times New Roman" w:hAnsi="Times New Roman" w:cs="Times New Roman"/>
          <w:sz w:val="24"/>
        </w:rPr>
      </w:pPr>
      <w:r>
        <w:rPr>
          <w:rFonts w:ascii="Times New Roman" w:hAnsi="Times New Roman" w:cs="Times New Roman"/>
          <w:sz w:val="24"/>
        </w:rPr>
        <w:t xml:space="preserve">  TU ve spolupráci s VP a ŠMP provede zápis o dané skutečnosti, který dá podepsat zák. zástupci dítěte </w:t>
      </w:r>
    </w:p>
    <w:p w:rsidR="00D67D62" w:rsidRDefault="00D67D62" w:rsidP="00D67D62">
      <w:pPr>
        <w:pStyle w:val="Nzev"/>
        <w:tabs>
          <w:tab w:val="left" w:pos="180"/>
          <w:tab w:val="left" w:pos="540"/>
        </w:tabs>
        <w:ind w:right="-288" w:firstLine="180"/>
        <w:jc w:val="both"/>
        <w:rPr>
          <w:rFonts w:ascii="Times New Roman" w:hAnsi="Times New Roman" w:cs="Times New Roman"/>
          <w:sz w:val="24"/>
        </w:rPr>
      </w:pPr>
    </w:p>
    <w:p w:rsidR="00D67D62" w:rsidRDefault="00D67D62" w:rsidP="00D67D62">
      <w:pPr>
        <w:pStyle w:val="Nzev"/>
        <w:tabs>
          <w:tab w:val="left" w:pos="180"/>
        </w:tabs>
        <w:ind w:right="-288"/>
        <w:jc w:val="both"/>
        <w:rPr>
          <w:rFonts w:ascii="Times New Roman" w:hAnsi="Times New Roman" w:cs="Times New Roman"/>
          <w:b/>
          <w:bCs w:val="0"/>
          <w:sz w:val="24"/>
        </w:rPr>
      </w:pPr>
      <w:r>
        <w:rPr>
          <w:rFonts w:ascii="Times New Roman" w:hAnsi="Times New Roman" w:cs="Times New Roman"/>
          <w:b/>
          <w:bCs w:val="0"/>
          <w:sz w:val="22"/>
        </w:rPr>
        <w:tab/>
      </w:r>
      <w:r>
        <w:rPr>
          <w:rFonts w:ascii="Times New Roman" w:hAnsi="Times New Roman" w:cs="Times New Roman"/>
          <w:b/>
          <w:bCs w:val="0"/>
          <w:sz w:val="24"/>
        </w:rPr>
        <w:t xml:space="preserve">3. Žák je přistižen při prodeji drog </w:t>
      </w:r>
    </w:p>
    <w:p w:rsidR="00D67D62" w:rsidRDefault="00D67D62" w:rsidP="00D67D62">
      <w:pPr>
        <w:pStyle w:val="Nzev"/>
        <w:numPr>
          <w:ilvl w:val="0"/>
          <w:numId w:val="39"/>
        </w:numPr>
        <w:tabs>
          <w:tab w:val="left" w:pos="180"/>
          <w:tab w:val="left" w:pos="540"/>
        </w:tabs>
        <w:jc w:val="both"/>
        <w:rPr>
          <w:rFonts w:ascii="Times New Roman" w:hAnsi="Times New Roman" w:cs="Times New Roman"/>
          <w:sz w:val="24"/>
        </w:rPr>
      </w:pPr>
      <w:r>
        <w:rPr>
          <w:rFonts w:ascii="Times New Roman" w:hAnsi="Times New Roman" w:cs="Times New Roman"/>
          <w:sz w:val="24"/>
        </w:rPr>
        <w:t xml:space="preserve">  Ten, kdo zjistí tuto skutečnost, odvede žáka i s jeho osobními věcmi do ředitelny, informuje vedení školy, VP a ŠMP </w:t>
      </w:r>
    </w:p>
    <w:p w:rsidR="00D67D62" w:rsidRDefault="00D67D62" w:rsidP="00D67D62">
      <w:pPr>
        <w:pStyle w:val="Nzev"/>
        <w:numPr>
          <w:ilvl w:val="0"/>
          <w:numId w:val="39"/>
        </w:numPr>
        <w:tabs>
          <w:tab w:val="left" w:pos="180"/>
          <w:tab w:val="left" w:pos="540"/>
        </w:tabs>
        <w:ind w:right="-288"/>
        <w:jc w:val="both"/>
        <w:rPr>
          <w:rFonts w:ascii="Times New Roman" w:hAnsi="Times New Roman" w:cs="Times New Roman"/>
          <w:sz w:val="24"/>
        </w:rPr>
      </w:pPr>
      <w:r>
        <w:rPr>
          <w:rFonts w:ascii="Times New Roman" w:hAnsi="Times New Roman" w:cs="Times New Roman"/>
          <w:sz w:val="24"/>
        </w:rPr>
        <w:t xml:space="preserve">  Ředitel školy zajistí dozor nad žákem a jeho osobními věcmi (min. dvěma </w:t>
      </w:r>
      <w:proofErr w:type="spellStart"/>
      <w:r>
        <w:rPr>
          <w:rFonts w:ascii="Times New Roman" w:hAnsi="Times New Roman" w:cs="Times New Roman"/>
          <w:sz w:val="24"/>
        </w:rPr>
        <w:t>pedag</w:t>
      </w:r>
      <w:proofErr w:type="spellEnd"/>
      <w:r>
        <w:rPr>
          <w:rFonts w:ascii="Times New Roman" w:hAnsi="Times New Roman" w:cs="Times New Roman"/>
          <w:sz w:val="24"/>
        </w:rPr>
        <w:t xml:space="preserve">. pracovníky) v samostatné místnosti tak, aby je žák měl pod dohledem, ale nemohl s nimi manipulovat </w:t>
      </w:r>
    </w:p>
    <w:p w:rsidR="00D67D62" w:rsidRDefault="00D67D62" w:rsidP="00D67D62">
      <w:pPr>
        <w:pStyle w:val="Nzev"/>
        <w:numPr>
          <w:ilvl w:val="0"/>
          <w:numId w:val="39"/>
        </w:numPr>
        <w:tabs>
          <w:tab w:val="left" w:pos="180"/>
          <w:tab w:val="left" w:pos="540"/>
        </w:tabs>
        <w:ind w:right="-288"/>
        <w:jc w:val="both"/>
        <w:rPr>
          <w:rFonts w:ascii="Times New Roman" w:hAnsi="Times New Roman" w:cs="Times New Roman"/>
          <w:sz w:val="24"/>
        </w:rPr>
      </w:pPr>
      <w:r>
        <w:rPr>
          <w:rFonts w:ascii="Times New Roman" w:hAnsi="Times New Roman" w:cs="Times New Roman"/>
          <w:sz w:val="24"/>
        </w:rPr>
        <w:t xml:space="preserve">  Případná nalezená droga je uschována v trezoru školy </w:t>
      </w:r>
    </w:p>
    <w:p w:rsidR="00D67D62" w:rsidRDefault="00D67D62" w:rsidP="00D67D62">
      <w:pPr>
        <w:pStyle w:val="Nzev"/>
        <w:numPr>
          <w:ilvl w:val="0"/>
          <w:numId w:val="39"/>
        </w:numPr>
        <w:tabs>
          <w:tab w:val="left" w:pos="180"/>
          <w:tab w:val="left" w:pos="540"/>
        </w:tabs>
        <w:ind w:right="-288"/>
        <w:jc w:val="both"/>
        <w:rPr>
          <w:rFonts w:ascii="Times New Roman" w:hAnsi="Times New Roman" w:cs="Times New Roman"/>
          <w:sz w:val="24"/>
        </w:rPr>
      </w:pPr>
      <w:r>
        <w:rPr>
          <w:rFonts w:ascii="Times New Roman" w:hAnsi="Times New Roman" w:cs="Times New Roman"/>
          <w:sz w:val="24"/>
        </w:rPr>
        <w:t xml:space="preserve">  Vedení školy informuje zákonného zástupce žáka a policii ČR, která jediná má pravomoc konat šetření </w:t>
      </w:r>
    </w:p>
    <w:p w:rsidR="00D67D62" w:rsidRDefault="00D67D62" w:rsidP="00D67D62">
      <w:pPr>
        <w:pStyle w:val="Nzev"/>
        <w:numPr>
          <w:ilvl w:val="0"/>
          <w:numId w:val="39"/>
        </w:numPr>
        <w:tabs>
          <w:tab w:val="left" w:pos="180"/>
          <w:tab w:val="left" w:pos="540"/>
        </w:tabs>
        <w:ind w:right="-288"/>
        <w:jc w:val="both"/>
        <w:rPr>
          <w:rFonts w:ascii="Times New Roman" w:hAnsi="Times New Roman" w:cs="Times New Roman"/>
          <w:sz w:val="22"/>
        </w:rPr>
      </w:pPr>
      <w:r>
        <w:rPr>
          <w:rFonts w:ascii="Times New Roman" w:hAnsi="Times New Roman" w:cs="Times New Roman"/>
          <w:sz w:val="24"/>
        </w:rPr>
        <w:t xml:space="preserve">  TU ve spolupráci s VP a ŠMP provede zápis o dané skutečnosti, který dá podepsat zák. zástupci dítěte</w:t>
      </w:r>
      <w:r>
        <w:rPr>
          <w:rFonts w:ascii="Times New Roman" w:hAnsi="Times New Roman" w:cs="Times New Roman"/>
          <w:sz w:val="22"/>
        </w:rPr>
        <w:t xml:space="preserve"> </w:t>
      </w:r>
    </w:p>
    <w:p w:rsidR="00D67D62" w:rsidRDefault="00D67D62" w:rsidP="00D67D62">
      <w:pPr>
        <w:pStyle w:val="Nzev"/>
        <w:tabs>
          <w:tab w:val="left" w:pos="180"/>
          <w:tab w:val="left" w:pos="540"/>
        </w:tabs>
        <w:ind w:right="-288" w:firstLine="180"/>
        <w:jc w:val="both"/>
        <w:rPr>
          <w:rFonts w:ascii="Times New Roman" w:hAnsi="Times New Roman" w:cs="Times New Roman"/>
          <w:sz w:val="22"/>
        </w:rPr>
      </w:pPr>
    </w:p>
    <w:p w:rsidR="00D67D62" w:rsidRDefault="00D67D62" w:rsidP="00D67D62">
      <w:pPr>
        <w:pStyle w:val="Nzev"/>
        <w:numPr>
          <w:ilvl w:val="0"/>
          <w:numId w:val="37"/>
        </w:numPr>
        <w:tabs>
          <w:tab w:val="left" w:pos="180"/>
        </w:tabs>
        <w:ind w:right="-288"/>
        <w:jc w:val="both"/>
        <w:rPr>
          <w:rFonts w:ascii="Times New Roman" w:hAnsi="Times New Roman" w:cs="Times New Roman"/>
          <w:b/>
          <w:bCs w:val="0"/>
          <w:sz w:val="24"/>
        </w:rPr>
      </w:pPr>
      <w:r>
        <w:rPr>
          <w:rFonts w:ascii="Times New Roman" w:hAnsi="Times New Roman" w:cs="Times New Roman"/>
          <w:b/>
          <w:bCs w:val="0"/>
          <w:sz w:val="24"/>
        </w:rPr>
        <w:t xml:space="preserve">Žák se stal obětí šikany nebo sám se šikany dopustil – </w:t>
      </w:r>
    </w:p>
    <w:p w:rsidR="00D67D62" w:rsidRDefault="00D67D62" w:rsidP="00D67D62">
      <w:pPr>
        <w:pStyle w:val="Nzev"/>
        <w:tabs>
          <w:tab w:val="left" w:pos="180"/>
        </w:tabs>
        <w:ind w:left="180" w:right="-288"/>
        <w:jc w:val="both"/>
        <w:rPr>
          <w:rFonts w:ascii="Times New Roman" w:hAnsi="Times New Roman" w:cs="Times New Roman"/>
          <w:b/>
          <w:bCs w:val="0"/>
          <w:sz w:val="24"/>
        </w:rPr>
      </w:pPr>
      <w:r>
        <w:rPr>
          <w:rFonts w:ascii="Times New Roman" w:hAnsi="Times New Roman" w:cs="Times New Roman"/>
          <w:b/>
          <w:bCs w:val="0"/>
          <w:sz w:val="24"/>
        </w:rPr>
        <w:t xml:space="preserve">      viz. Příloha </w:t>
      </w:r>
      <w:proofErr w:type="gramStart"/>
      <w:r>
        <w:rPr>
          <w:rFonts w:ascii="Times New Roman" w:hAnsi="Times New Roman" w:cs="Times New Roman"/>
          <w:b/>
          <w:bCs w:val="0"/>
          <w:sz w:val="24"/>
        </w:rPr>
        <w:t>č.1  Školní</w:t>
      </w:r>
      <w:proofErr w:type="gramEnd"/>
      <w:r>
        <w:rPr>
          <w:rFonts w:ascii="Times New Roman" w:hAnsi="Times New Roman" w:cs="Times New Roman"/>
          <w:b/>
          <w:bCs w:val="0"/>
          <w:sz w:val="24"/>
        </w:rPr>
        <w:t xml:space="preserve"> program proti šikanování </w:t>
      </w:r>
    </w:p>
    <w:p w:rsidR="00D67D62" w:rsidRDefault="00D67D62" w:rsidP="00D67D62">
      <w:pPr>
        <w:pStyle w:val="Nzev"/>
        <w:tabs>
          <w:tab w:val="left" w:pos="180"/>
          <w:tab w:val="left" w:pos="540"/>
          <w:tab w:val="left" w:pos="1440"/>
        </w:tabs>
        <w:ind w:left="540" w:right="-288"/>
        <w:jc w:val="both"/>
        <w:rPr>
          <w:sz w:val="24"/>
        </w:rPr>
      </w:pPr>
    </w:p>
    <w:p w:rsidR="00D67D62" w:rsidRDefault="00D67D62" w:rsidP="00D67D62">
      <w:pPr>
        <w:pStyle w:val="Nzev"/>
        <w:tabs>
          <w:tab w:val="left" w:pos="180"/>
          <w:tab w:val="left" w:pos="540"/>
          <w:tab w:val="left" w:pos="1440"/>
        </w:tabs>
        <w:ind w:left="540" w:right="-288"/>
        <w:jc w:val="both"/>
        <w:rPr>
          <w:sz w:val="24"/>
        </w:rPr>
      </w:pPr>
    </w:p>
    <w:p w:rsidR="00D67D62" w:rsidRDefault="00D67D62" w:rsidP="00D67D62">
      <w:pPr>
        <w:pStyle w:val="Nzev"/>
        <w:tabs>
          <w:tab w:val="left" w:pos="180"/>
          <w:tab w:val="left" w:pos="540"/>
          <w:tab w:val="left" w:pos="1440"/>
        </w:tabs>
        <w:ind w:left="540" w:right="-288"/>
        <w:jc w:val="both"/>
        <w:rPr>
          <w:sz w:val="24"/>
        </w:rPr>
      </w:pPr>
    </w:p>
    <w:p w:rsidR="00D67D62" w:rsidRDefault="00D67D62" w:rsidP="00D67D62">
      <w:pPr>
        <w:pStyle w:val="Nzev"/>
        <w:tabs>
          <w:tab w:val="left" w:pos="180"/>
          <w:tab w:val="left" w:pos="540"/>
          <w:tab w:val="left" w:pos="1440"/>
        </w:tabs>
        <w:ind w:left="540" w:right="-288"/>
        <w:jc w:val="both"/>
        <w:rPr>
          <w:sz w:val="24"/>
        </w:rPr>
      </w:pPr>
    </w:p>
    <w:p w:rsidR="00D67D62" w:rsidRDefault="00D67D62" w:rsidP="00D67D62">
      <w:pPr>
        <w:pStyle w:val="Nzev"/>
        <w:tabs>
          <w:tab w:val="left" w:pos="180"/>
          <w:tab w:val="left" w:pos="540"/>
          <w:tab w:val="left" w:pos="1440"/>
        </w:tabs>
        <w:ind w:left="540" w:right="-288"/>
        <w:jc w:val="both"/>
        <w:rPr>
          <w:sz w:val="24"/>
        </w:rPr>
      </w:pPr>
    </w:p>
    <w:p w:rsidR="00D67D62" w:rsidRDefault="00D67D62" w:rsidP="00D67D62">
      <w:pPr>
        <w:pStyle w:val="Nzev"/>
        <w:tabs>
          <w:tab w:val="left" w:pos="180"/>
          <w:tab w:val="left" w:pos="540"/>
          <w:tab w:val="left" w:pos="1440"/>
        </w:tabs>
        <w:ind w:left="540" w:right="-288"/>
        <w:jc w:val="both"/>
        <w:rPr>
          <w:sz w:val="24"/>
        </w:rPr>
      </w:pPr>
    </w:p>
    <w:p w:rsidR="00D67D62" w:rsidRPr="008152B8" w:rsidRDefault="00D67D62" w:rsidP="00D67D62">
      <w:pPr>
        <w:pStyle w:val="Nadpis5"/>
        <w:rPr>
          <w:bCs/>
          <w:iCs/>
          <w:color w:val="auto"/>
          <w:sz w:val="22"/>
          <w:szCs w:val="22"/>
        </w:rPr>
      </w:pPr>
      <w:r w:rsidRPr="008152B8">
        <w:rPr>
          <w:iCs/>
          <w:color w:val="auto"/>
          <w:sz w:val="22"/>
          <w:szCs w:val="22"/>
        </w:rPr>
        <w:lastRenderedPageBreak/>
        <w:t>Příloha č.3</w:t>
      </w:r>
      <w:r w:rsidRPr="008152B8">
        <w:rPr>
          <w:bCs/>
          <w:iCs/>
          <w:color w:val="auto"/>
          <w:sz w:val="22"/>
          <w:szCs w:val="22"/>
        </w:rPr>
        <w:t> </w:t>
      </w:r>
    </w:p>
    <w:p w:rsidR="00D67D62" w:rsidRPr="008152B8" w:rsidRDefault="00D67D62" w:rsidP="00D67D62">
      <w:pPr>
        <w:pStyle w:val="Nzev"/>
        <w:tabs>
          <w:tab w:val="left" w:pos="180"/>
          <w:tab w:val="left" w:pos="540"/>
          <w:tab w:val="left" w:pos="3060"/>
          <w:tab w:val="left" w:pos="5940"/>
          <w:tab w:val="left" w:pos="8280"/>
        </w:tabs>
        <w:jc w:val="left"/>
        <w:rPr>
          <w:rFonts w:ascii="Times New Roman" w:hAnsi="Times New Roman" w:cs="Times New Roman"/>
          <w:b/>
          <w:bCs w:val="0"/>
          <w:u w:val="single"/>
        </w:rPr>
      </w:pPr>
      <w:r w:rsidRPr="008152B8">
        <w:rPr>
          <w:rFonts w:ascii="Times New Roman" w:hAnsi="Times New Roman" w:cs="Times New Roman"/>
          <w:b/>
          <w:bCs w:val="0"/>
          <w:u w:val="single"/>
        </w:rPr>
        <w:t xml:space="preserve">Kontaktní adresy </w:t>
      </w:r>
    </w:p>
    <w:p w:rsidR="00D67D62" w:rsidRDefault="00D67D62" w:rsidP="00D67D62">
      <w:pPr>
        <w:pStyle w:val="Nzev"/>
        <w:tabs>
          <w:tab w:val="left" w:pos="180"/>
          <w:tab w:val="left" w:pos="540"/>
          <w:tab w:val="left" w:pos="3060"/>
          <w:tab w:val="left" w:pos="5940"/>
          <w:tab w:val="left" w:pos="8280"/>
        </w:tabs>
        <w:jc w:val="left"/>
        <w:rPr>
          <w:rFonts w:ascii="Times New Roman" w:hAnsi="Times New Roman" w:cs="Times New Roman"/>
          <w:b/>
          <w:bCs w:val="0"/>
          <w:sz w:val="24"/>
        </w:rPr>
      </w:pPr>
    </w:p>
    <w:p w:rsidR="00D67D62" w:rsidRDefault="00D67D62" w:rsidP="00D67D62">
      <w:pPr>
        <w:pStyle w:val="Nzev"/>
        <w:tabs>
          <w:tab w:val="left" w:pos="180"/>
          <w:tab w:val="left" w:pos="540"/>
          <w:tab w:val="left" w:pos="3060"/>
          <w:tab w:val="left" w:pos="5940"/>
          <w:tab w:val="left" w:pos="8280"/>
        </w:tabs>
        <w:jc w:val="left"/>
        <w:rPr>
          <w:rFonts w:ascii="Times New Roman" w:hAnsi="Times New Roman" w:cs="Times New Roman"/>
          <w:b/>
          <w:bCs w:val="0"/>
          <w:sz w:val="24"/>
        </w:rPr>
      </w:pPr>
      <w:r>
        <w:rPr>
          <w:rFonts w:ascii="Times New Roman" w:hAnsi="Times New Roman" w:cs="Times New Roman"/>
          <w:b/>
          <w:bCs w:val="0"/>
          <w:sz w:val="24"/>
        </w:rPr>
        <w:t xml:space="preserve">Pedagogicko-psychologická poradna Olomouckého kraje </w:t>
      </w:r>
    </w:p>
    <w:p w:rsidR="00D67D62" w:rsidRDefault="00D67D62" w:rsidP="00D67D62">
      <w:pPr>
        <w:pStyle w:val="Nzev"/>
        <w:tabs>
          <w:tab w:val="left" w:pos="180"/>
          <w:tab w:val="left" w:pos="540"/>
          <w:tab w:val="left" w:pos="3060"/>
          <w:tab w:val="left" w:pos="5940"/>
          <w:tab w:val="left" w:pos="8280"/>
        </w:tabs>
        <w:jc w:val="left"/>
        <w:rPr>
          <w:rFonts w:ascii="Times New Roman" w:hAnsi="Times New Roman" w:cs="Times New Roman"/>
          <w:sz w:val="24"/>
        </w:rPr>
      </w:pPr>
      <w:r>
        <w:rPr>
          <w:rFonts w:ascii="Times New Roman" w:hAnsi="Times New Roman" w:cs="Times New Roman"/>
          <w:sz w:val="24"/>
        </w:rPr>
        <w:t xml:space="preserve">Pracoviště Přerov, </w:t>
      </w:r>
      <w:proofErr w:type="spellStart"/>
      <w:r>
        <w:rPr>
          <w:rFonts w:ascii="Times New Roman" w:hAnsi="Times New Roman" w:cs="Times New Roman"/>
          <w:sz w:val="24"/>
        </w:rPr>
        <w:t>Kouřilkova</w:t>
      </w:r>
      <w:proofErr w:type="spellEnd"/>
      <w:r>
        <w:rPr>
          <w:rFonts w:ascii="Times New Roman" w:hAnsi="Times New Roman" w:cs="Times New Roman"/>
          <w:sz w:val="24"/>
        </w:rPr>
        <w:t xml:space="preserve"> 8, 750 00 Přerov</w:t>
      </w:r>
    </w:p>
    <w:p w:rsidR="00D67D62" w:rsidRDefault="00D67D62" w:rsidP="00D67D62">
      <w:pPr>
        <w:pStyle w:val="Nzev"/>
        <w:tabs>
          <w:tab w:val="left" w:pos="180"/>
          <w:tab w:val="left" w:pos="540"/>
          <w:tab w:val="left" w:pos="3060"/>
          <w:tab w:val="left" w:pos="5940"/>
          <w:tab w:val="left" w:pos="8280"/>
        </w:tabs>
        <w:jc w:val="left"/>
        <w:rPr>
          <w:rFonts w:ascii="Times New Roman" w:hAnsi="Times New Roman" w:cs="Times New Roman"/>
          <w:sz w:val="24"/>
        </w:rPr>
      </w:pPr>
      <w:r>
        <w:rPr>
          <w:rFonts w:ascii="Times New Roman" w:hAnsi="Times New Roman" w:cs="Times New Roman"/>
          <w:sz w:val="24"/>
        </w:rPr>
        <w:t>Tel. 581 217</w:t>
      </w:r>
      <w:r w:rsidR="000C1988">
        <w:rPr>
          <w:rFonts w:ascii="Times New Roman" w:hAnsi="Times New Roman" w:cs="Times New Roman"/>
          <w:sz w:val="24"/>
        </w:rPr>
        <w:t> </w:t>
      </w:r>
      <w:r>
        <w:rPr>
          <w:rFonts w:ascii="Times New Roman" w:hAnsi="Times New Roman" w:cs="Times New Roman"/>
          <w:sz w:val="24"/>
        </w:rPr>
        <w:t>760</w:t>
      </w:r>
      <w:r w:rsidR="000C1988">
        <w:rPr>
          <w:rFonts w:ascii="Times New Roman" w:hAnsi="Times New Roman" w:cs="Times New Roman"/>
          <w:sz w:val="24"/>
        </w:rPr>
        <w:t xml:space="preserve">    </w:t>
      </w:r>
      <w:hyperlink r:id="rId8" w:history="1">
        <w:r w:rsidR="000C1988" w:rsidRPr="00DC14EB">
          <w:rPr>
            <w:rStyle w:val="Hypertextovodkaz"/>
            <w:rFonts w:ascii="Times New Roman" w:hAnsi="Times New Roman" w:cs="Times New Roman"/>
            <w:sz w:val="24"/>
          </w:rPr>
          <w:t>ppp.@ppp-prerov.cz</w:t>
        </w:r>
      </w:hyperlink>
      <w:r w:rsidR="000C1988">
        <w:rPr>
          <w:rFonts w:ascii="Times New Roman" w:hAnsi="Times New Roman" w:cs="Times New Roman"/>
          <w:sz w:val="24"/>
        </w:rPr>
        <w:t xml:space="preserve"> </w:t>
      </w:r>
      <w:r>
        <w:rPr>
          <w:rFonts w:ascii="Times New Roman" w:hAnsi="Times New Roman" w:cs="Times New Roman"/>
          <w:sz w:val="24"/>
        </w:rPr>
        <w:t xml:space="preserve">  </w:t>
      </w:r>
    </w:p>
    <w:p w:rsidR="00D67D62" w:rsidRDefault="00D67D62" w:rsidP="00D67D62">
      <w:pPr>
        <w:pStyle w:val="Nzev"/>
        <w:tabs>
          <w:tab w:val="left" w:pos="180"/>
          <w:tab w:val="left" w:pos="540"/>
          <w:tab w:val="left" w:pos="3060"/>
          <w:tab w:val="left" w:pos="5940"/>
          <w:tab w:val="left" w:pos="8280"/>
        </w:tabs>
        <w:jc w:val="left"/>
        <w:rPr>
          <w:rFonts w:ascii="Times New Roman" w:hAnsi="Times New Roman" w:cs="Times New Roman"/>
          <w:b/>
          <w:bCs w:val="0"/>
          <w:sz w:val="24"/>
        </w:rPr>
      </w:pPr>
    </w:p>
    <w:p w:rsidR="00D67D62" w:rsidRDefault="00D67D62" w:rsidP="00D67D62">
      <w:pPr>
        <w:pStyle w:val="Nzev"/>
        <w:tabs>
          <w:tab w:val="left" w:pos="180"/>
          <w:tab w:val="left" w:pos="540"/>
          <w:tab w:val="left" w:pos="3060"/>
          <w:tab w:val="left" w:pos="5940"/>
          <w:tab w:val="left" w:pos="8280"/>
        </w:tabs>
        <w:jc w:val="left"/>
        <w:rPr>
          <w:rFonts w:ascii="Times New Roman" w:hAnsi="Times New Roman" w:cs="Times New Roman"/>
          <w:b/>
          <w:bCs w:val="0"/>
          <w:sz w:val="24"/>
        </w:rPr>
      </w:pPr>
      <w:r>
        <w:rPr>
          <w:rFonts w:ascii="Times New Roman" w:hAnsi="Times New Roman" w:cs="Times New Roman"/>
          <w:b/>
          <w:bCs w:val="0"/>
          <w:sz w:val="24"/>
        </w:rPr>
        <w:t>Kappa-</w:t>
      </w:r>
      <w:proofErr w:type="spellStart"/>
      <w:r>
        <w:rPr>
          <w:rFonts w:ascii="Times New Roman" w:hAnsi="Times New Roman" w:cs="Times New Roman"/>
          <w:b/>
          <w:bCs w:val="0"/>
          <w:sz w:val="24"/>
        </w:rPr>
        <w:t>Help</w:t>
      </w:r>
      <w:proofErr w:type="spellEnd"/>
    </w:p>
    <w:p w:rsidR="00D67D62" w:rsidRDefault="00D67D62" w:rsidP="00D67D62">
      <w:pPr>
        <w:pStyle w:val="Nzev"/>
        <w:tabs>
          <w:tab w:val="left" w:pos="180"/>
          <w:tab w:val="left" w:pos="540"/>
          <w:tab w:val="left" w:pos="3060"/>
          <w:tab w:val="left" w:pos="5940"/>
          <w:tab w:val="left" w:pos="8280"/>
        </w:tabs>
        <w:jc w:val="left"/>
        <w:rPr>
          <w:rFonts w:ascii="Times New Roman" w:hAnsi="Times New Roman" w:cs="Times New Roman"/>
          <w:sz w:val="24"/>
        </w:rPr>
      </w:pPr>
      <w:r>
        <w:rPr>
          <w:rFonts w:ascii="Times New Roman" w:hAnsi="Times New Roman" w:cs="Times New Roman"/>
          <w:sz w:val="24"/>
        </w:rPr>
        <w:t xml:space="preserve">Boženy Němcové 101/16, 750 02 Přerov </w:t>
      </w:r>
    </w:p>
    <w:p w:rsidR="00D67D62" w:rsidRDefault="00D67D62" w:rsidP="00D67D62">
      <w:pPr>
        <w:pStyle w:val="Nzev"/>
        <w:tabs>
          <w:tab w:val="left" w:pos="180"/>
          <w:tab w:val="left" w:pos="540"/>
          <w:tab w:val="left" w:pos="3060"/>
          <w:tab w:val="left" w:pos="5940"/>
          <w:tab w:val="left" w:pos="8280"/>
        </w:tabs>
        <w:jc w:val="left"/>
        <w:rPr>
          <w:rFonts w:ascii="Times New Roman" w:hAnsi="Times New Roman" w:cs="Times New Roman"/>
          <w:sz w:val="24"/>
        </w:rPr>
      </w:pPr>
      <w:r>
        <w:rPr>
          <w:rFonts w:ascii="Times New Roman" w:hAnsi="Times New Roman" w:cs="Times New Roman"/>
          <w:sz w:val="24"/>
        </w:rPr>
        <w:t xml:space="preserve">Tel. 773 821 001, www. kappa-help.cz </w:t>
      </w:r>
      <w:r w:rsidR="000C1988">
        <w:rPr>
          <w:rFonts w:ascii="Times New Roman" w:hAnsi="Times New Roman" w:cs="Times New Roman"/>
          <w:sz w:val="24"/>
        </w:rPr>
        <w:t xml:space="preserve">  </w:t>
      </w:r>
      <w:hyperlink r:id="rId9" w:history="1">
        <w:r w:rsidR="000C1988" w:rsidRPr="00DC14EB">
          <w:rPr>
            <w:rStyle w:val="Hypertextovodkaz"/>
            <w:rFonts w:ascii="Times New Roman" w:hAnsi="Times New Roman" w:cs="Times New Roman"/>
            <w:sz w:val="24"/>
          </w:rPr>
          <w:t>office@kappa-help.cz</w:t>
        </w:r>
      </w:hyperlink>
      <w:r w:rsidR="000C1988">
        <w:rPr>
          <w:rFonts w:ascii="Times New Roman" w:hAnsi="Times New Roman" w:cs="Times New Roman"/>
          <w:sz w:val="24"/>
        </w:rPr>
        <w:t xml:space="preserve"> </w:t>
      </w:r>
    </w:p>
    <w:p w:rsidR="00D67D62" w:rsidRDefault="00D67D62" w:rsidP="00D67D62">
      <w:pPr>
        <w:pStyle w:val="Nzev"/>
        <w:tabs>
          <w:tab w:val="left" w:pos="180"/>
          <w:tab w:val="left" w:pos="540"/>
          <w:tab w:val="left" w:pos="3060"/>
          <w:tab w:val="left" w:pos="5940"/>
          <w:tab w:val="left" w:pos="8280"/>
        </w:tabs>
        <w:jc w:val="left"/>
        <w:rPr>
          <w:rFonts w:ascii="Times New Roman" w:hAnsi="Times New Roman" w:cs="Times New Roman"/>
          <w:sz w:val="24"/>
        </w:rPr>
      </w:pPr>
    </w:p>
    <w:p w:rsidR="00D67D62" w:rsidRDefault="00D67D62" w:rsidP="00D67D62">
      <w:pPr>
        <w:pStyle w:val="Nzev"/>
        <w:tabs>
          <w:tab w:val="left" w:pos="180"/>
          <w:tab w:val="left" w:pos="540"/>
          <w:tab w:val="left" w:pos="3060"/>
          <w:tab w:val="left" w:pos="5940"/>
          <w:tab w:val="left" w:pos="8280"/>
        </w:tabs>
        <w:jc w:val="left"/>
        <w:rPr>
          <w:rFonts w:ascii="Times New Roman" w:hAnsi="Times New Roman" w:cs="Times New Roman"/>
          <w:b/>
          <w:bCs w:val="0"/>
          <w:sz w:val="24"/>
        </w:rPr>
      </w:pPr>
      <w:r>
        <w:rPr>
          <w:rFonts w:ascii="Times New Roman" w:hAnsi="Times New Roman" w:cs="Times New Roman"/>
          <w:b/>
          <w:bCs w:val="0"/>
          <w:sz w:val="24"/>
        </w:rPr>
        <w:t xml:space="preserve">Magistrát města Přerova, Odbor soc. služeb a zdravotnictví </w:t>
      </w:r>
    </w:p>
    <w:p w:rsidR="00D67D62" w:rsidRDefault="00D67D62" w:rsidP="00D67D62">
      <w:pPr>
        <w:pStyle w:val="Nzev"/>
        <w:tabs>
          <w:tab w:val="left" w:pos="180"/>
          <w:tab w:val="left" w:pos="540"/>
          <w:tab w:val="left" w:pos="3060"/>
          <w:tab w:val="left" w:pos="5940"/>
          <w:tab w:val="left" w:pos="8280"/>
        </w:tabs>
        <w:jc w:val="left"/>
        <w:rPr>
          <w:rFonts w:ascii="Times New Roman" w:hAnsi="Times New Roman" w:cs="Times New Roman"/>
          <w:sz w:val="24"/>
        </w:rPr>
      </w:pPr>
      <w:r>
        <w:rPr>
          <w:rFonts w:ascii="Times New Roman" w:hAnsi="Times New Roman" w:cs="Times New Roman"/>
          <w:b/>
          <w:bCs w:val="0"/>
          <w:sz w:val="24"/>
        </w:rPr>
        <w:t xml:space="preserve">Odd. sociálně právní ochrany </w:t>
      </w:r>
    </w:p>
    <w:p w:rsidR="00D67D62" w:rsidRDefault="00D67D62" w:rsidP="00D67D62">
      <w:pPr>
        <w:pStyle w:val="Nzev"/>
        <w:tabs>
          <w:tab w:val="left" w:pos="180"/>
          <w:tab w:val="left" w:pos="540"/>
          <w:tab w:val="left" w:pos="2618"/>
          <w:tab w:val="left" w:pos="3060"/>
          <w:tab w:val="left" w:pos="5940"/>
          <w:tab w:val="left" w:pos="8280"/>
        </w:tabs>
        <w:jc w:val="left"/>
        <w:rPr>
          <w:rFonts w:ascii="Times New Roman" w:hAnsi="Times New Roman" w:cs="Times New Roman"/>
          <w:b/>
          <w:bCs w:val="0"/>
          <w:sz w:val="24"/>
        </w:rPr>
      </w:pPr>
      <w:r>
        <w:rPr>
          <w:rFonts w:ascii="Times New Roman" w:hAnsi="Times New Roman" w:cs="Times New Roman"/>
          <w:sz w:val="24"/>
        </w:rPr>
        <w:t xml:space="preserve">Tel.  </w:t>
      </w:r>
      <w:r>
        <w:rPr>
          <w:rFonts w:ascii="Times New Roman" w:hAnsi="Times New Roman" w:cs="Times New Roman"/>
          <w:sz w:val="24"/>
        </w:rPr>
        <w:tab/>
        <w:t xml:space="preserve">581 268 783  </w:t>
      </w:r>
      <w:r>
        <w:rPr>
          <w:rFonts w:ascii="Times New Roman" w:hAnsi="Times New Roman" w:cs="Times New Roman"/>
          <w:sz w:val="24"/>
        </w:rPr>
        <w:tab/>
        <w:t xml:space="preserve">Mgr. Veronika Zaoralová.    </w:t>
      </w:r>
      <w:r>
        <w:rPr>
          <w:rFonts w:ascii="Times New Roman" w:hAnsi="Times New Roman" w:cs="Times New Roman"/>
          <w:b/>
          <w:bCs w:val="0"/>
          <w:sz w:val="24"/>
        </w:rPr>
        <w:t xml:space="preserve"> </w:t>
      </w:r>
    </w:p>
    <w:p w:rsidR="00D67D62" w:rsidRDefault="00D67D62" w:rsidP="00D67D62">
      <w:pPr>
        <w:pStyle w:val="Nzev"/>
        <w:tabs>
          <w:tab w:val="left" w:pos="180"/>
          <w:tab w:val="left" w:pos="540"/>
          <w:tab w:val="left" w:pos="2057"/>
          <w:tab w:val="left" w:pos="2618"/>
          <w:tab w:val="left" w:pos="3060"/>
          <w:tab w:val="left" w:pos="5940"/>
          <w:tab w:val="left" w:pos="8280"/>
        </w:tabs>
        <w:jc w:val="left"/>
        <w:rPr>
          <w:rFonts w:ascii="Times New Roman" w:hAnsi="Times New Roman" w:cs="Times New Roman"/>
          <w:sz w:val="24"/>
        </w:rPr>
      </w:pPr>
      <w:r>
        <w:rPr>
          <w:rFonts w:ascii="Times New Roman" w:hAnsi="Times New Roman" w:cs="Times New Roman"/>
          <w:b/>
          <w:bCs w:val="0"/>
          <w:sz w:val="24"/>
        </w:rPr>
        <w:tab/>
      </w:r>
      <w:r>
        <w:rPr>
          <w:rFonts w:ascii="Times New Roman" w:hAnsi="Times New Roman" w:cs="Times New Roman"/>
          <w:b/>
          <w:bCs w:val="0"/>
          <w:sz w:val="24"/>
        </w:rPr>
        <w:tab/>
      </w:r>
      <w:r>
        <w:rPr>
          <w:rFonts w:ascii="Times New Roman" w:hAnsi="Times New Roman" w:cs="Times New Roman"/>
          <w:sz w:val="24"/>
        </w:rPr>
        <w:t>581 268 780</w:t>
      </w:r>
      <w:r>
        <w:rPr>
          <w:rFonts w:ascii="Times New Roman" w:hAnsi="Times New Roman" w:cs="Times New Roman"/>
          <w:sz w:val="24"/>
        </w:rPr>
        <w:tab/>
      </w:r>
      <w:r>
        <w:rPr>
          <w:rFonts w:ascii="Times New Roman" w:hAnsi="Times New Roman" w:cs="Times New Roman"/>
          <w:sz w:val="24"/>
        </w:rPr>
        <w:tab/>
        <w:t xml:space="preserve"> </w:t>
      </w:r>
      <w:proofErr w:type="spellStart"/>
      <w:r>
        <w:rPr>
          <w:rFonts w:ascii="Times New Roman" w:hAnsi="Times New Roman" w:cs="Times New Roman"/>
          <w:sz w:val="24"/>
        </w:rPr>
        <w:t>Bc.Vlasta</w:t>
      </w:r>
      <w:proofErr w:type="spellEnd"/>
      <w:r>
        <w:rPr>
          <w:rFonts w:ascii="Times New Roman" w:hAnsi="Times New Roman" w:cs="Times New Roman"/>
          <w:sz w:val="24"/>
        </w:rPr>
        <w:t xml:space="preserve"> Janů </w:t>
      </w:r>
    </w:p>
    <w:p w:rsidR="00D67D62" w:rsidRDefault="00D67D62" w:rsidP="00D67D62">
      <w:pPr>
        <w:pStyle w:val="Nzev"/>
        <w:tabs>
          <w:tab w:val="left" w:pos="180"/>
          <w:tab w:val="left" w:pos="540"/>
          <w:tab w:val="left" w:pos="3060"/>
          <w:tab w:val="left" w:pos="5940"/>
          <w:tab w:val="left" w:pos="8280"/>
        </w:tabs>
        <w:jc w:val="left"/>
        <w:rPr>
          <w:rFonts w:ascii="Times New Roman" w:hAnsi="Times New Roman" w:cs="Times New Roman"/>
          <w:b/>
          <w:bCs w:val="0"/>
          <w:sz w:val="24"/>
        </w:rPr>
      </w:pPr>
    </w:p>
    <w:p w:rsidR="00D67D62" w:rsidRDefault="00D67D62" w:rsidP="00D67D62">
      <w:pPr>
        <w:pStyle w:val="Nzev"/>
        <w:tabs>
          <w:tab w:val="left" w:pos="180"/>
          <w:tab w:val="left" w:pos="540"/>
          <w:tab w:val="left" w:pos="2618"/>
          <w:tab w:val="left" w:pos="3060"/>
          <w:tab w:val="left" w:pos="5940"/>
          <w:tab w:val="left" w:pos="8280"/>
        </w:tabs>
        <w:jc w:val="left"/>
        <w:rPr>
          <w:rFonts w:ascii="Times New Roman" w:hAnsi="Times New Roman" w:cs="Times New Roman"/>
          <w:b/>
          <w:bCs w:val="0"/>
          <w:sz w:val="24"/>
        </w:rPr>
      </w:pPr>
      <w:r>
        <w:rPr>
          <w:rFonts w:ascii="Times New Roman" w:hAnsi="Times New Roman" w:cs="Times New Roman"/>
          <w:b/>
          <w:bCs w:val="0"/>
          <w:sz w:val="24"/>
        </w:rPr>
        <w:t xml:space="preserve">Městská policie Přerov, Odd. prevence </w:t>
      </w:r>
    </w:p>
    <w:p w:rsidR="00D67D62" w:rsidRDefault="00D67D62" w:rsidP="00D67D62">
      <w:pPr>
        <w:pStyle w:val="Nzev"/>
        <w:tabs>
          <w:tab w:val="left" w:pos="180"/>
          <w:tab w:val="left" w:pos="540"/>
          <w:tab w:val="left" w:pos="2618"/>
          <w:tab w:val="left" w:pos="3060"/>
          <w:tab w:val="left" w:pos="5940"/>
          <w:tab w:val="left" w:pos="8280"/>
        </w:tabs>
        <w:jc w:val="left"/>
        <w:rPr>
          <w:rFonts w:ascii="Times New Roman" w:hAnsi="Times New Roman" w:cs="Times New Roman"/>
          <w:sz w:val="24"/>
        </w:rPr>
      </w:pPr>
      <w:r>
        <w:rPr>
          <w:rFonts w:ascii="Times New Roman" w:hAnsi="Times New Roman" w:cs="Times New Roman"/>
          <w:sz w:val="24"/>
        </w:rPr>
        <w:t xml:space="preserve">Kratochvílova 30, 750 00 Přerov </w:t>
      </w:r>
    </w:p>
    <w:p w:rsidR="00D67D62" w:rsidRDefault="00D67D62" w:rsidP="00D67D62">
      <w:pPr>
        <w:pStyle w:val="Nzev"/>
        <w:tabs>
          <w:tab w:val="left" w:pos="180"/>
          <w:tab w:val="left" w:pos="540"/>
          <w:tab w:val="left" w:pos="2618"/>
          <w:tab w:val="left" w:pos="3060"/>
          <w:tab w:val="left" w:pos="5940"/>
          <w:tab w:val="left" w:pos="8280"/>
        </w:tabs>
        <w:jc w:val="left"/>
        <w:rPr>
          <w:rFonts w:ascii="Times New Roman" w:hAnsi="Times New Roman" w:cs="Times New Roman"/>
          <w:sz w:val="24"/>
        </w:rPr>
      </w:pPr>
      <w:r>
        <w:rPr>
          <w:rFonts w:ascii="Times New Roman" w:hAnsi="Times New Roman" w:cs="Times New Roman"/>
          <w:sz w:val="24"/>
        </w:rPr>
        <w:t xml:space="preserve">www.mpprerov.cz </w:t>
      </w:r>
    </w:p>
    <w:p w:rsidR="00D67D62" w:rsidRDefault="00D67D62" w:rsidP="00D67D62">
      <w:pPr>
        <w:pStyle w:val="Nzev"/>
        <w:tabs>
          <w:tab w:val="left" w:pos="180"/>
          <w:tab w:val="left" w:pos="540"/>
          <w:tab w:val="left" w:pos="3060"/>
          <w:tab w:val="left" w:pos="5940"/>
          <w:tab w:val="left" w:pos="8280"/>
        </w:tabs>
        <w:jc w:val="left"/>
        <w:rPr>
          <w:rFonts w:ascii="Times New Roman" w:hAnsi="Times New Roman" w:cs="Times New Roman"/>
          <w:sz w:val="24"/>
        </w:rPr>
      </w:pPr>
      <w:r>
        <w:rPr>
          <w:rFonts w:ascii="Times New Roman" w:hAnsi="Times New Roman" w:cs="Times New Roman"/>
          <w:sz w:val="24"/>
        </w:rPr>
        <w:t xml:space="preserve">tel. 604 227 787 Pavel </w:t>
      </w:r>
      <w:proofErr w:type="spellStart"/>
      <w:r>
        <w:rPr>
          <w:rFonts w:ascii="Times New Roman" w:hAnsi="Times New Roman" w:cs="Times New Roman"/>
          <w:sz w:val="24"/>
        </w:rPr>
        <w:t>Vojtášek</w:t>
      </w:r>
      <w:proofErr w:type="spellEnd"/>
      <w:r>
        <w:rPr>
          <w:rFonts w:ascii="Times New Roman" w:hAnsi="Times New Roman" w:cs="Times New Roman"/>
          <w:sz w:val="24"/>
        </w:rPr>
        <w:t xml:space="preserve">, Lenka Škodová </w:t>
      </w:r>
    </w:p>
    <w:p w:rsidR="00D67D62" w:rsidRDefault="00D67D62" w:rsidP="00D67D62">
      <w:pPr>
        <w:pStyle w:val="Nzev"/>
        <w:tabs>
          <w:tab w:val="left" w:pos="180"/>
          <w:tab w:val="left" w:pos="540"/>
          <w:tab w:val="left" w:pos="3060"/>
          <w:tab w:val="left" w:pos="5940"/>
          <w:tab w:val="left" w:pos="8280"/>
        </w:tabs>
        <w:jc w:val="left"/>
        <w:rPr>
          <w:rFonts w:ascii="Times New Roman" w:hAnsi="Times New Roman" w:cs="Times New Roman"/>
          <w:sz w:val="24"/>
        </w:rPr>
      </w:pPr>
    </w:p>
    <w:p w:rsidR="00D67D62" w:rsidRDefault="00D67D62" w:rsidP="00D67D62">
      <w:pPr>
        <w:pStyle w:val="Nzev"/>
        <w:tabs>
          <w:tab w:val="left" w:pos="180"/>
          <w:tab w:val="left" w:pos="540"/>
          <w:tab w:val="left" w:pos="3060"/>
          <w:tab w:val="left" w:pos="5940"/>
          <w:tab w:val="left" w:pos="8280"/>
        </w:tabs>
        <w:jc w:val="left"/>
        <w:rPr>
          <w:rFonts w:ascii="Times New Roman" w:hAnsi="Times New Roman" w:cs="Times New Roman"/>
          <w:b/>
          <w:bCs w:val="0"/>
          <w:sz w:val="24"/>
        </w:rPr>
      </w:pPr>
      <w:r>
        <w:rPr>
          <w:rFonts w:ascii="Times New Roman" w:hAnsi="Times New Roman" w:cs="Times New Roman"/>
          <w:b/>
          <w:bCs w:val="0"/>
          <w:sz w:val="24"/>
        </w:rPr>
        <w:t xml:space="preserve">Policie ČR, územní odbor Přerov  </w:t>
      </w:r>
    </w:p>
    <w:p w:rsidR="00D67D62" w:rsidRDefault="00D67D62" w:rsidP="00D67D62">
      <w:pPr>
        <w:pStyle w:val="Nzev"/>
        <w:tabs>
          <w:tab w:val="left" w:pos="180"/>
          <w:tab w:val="left" w:pos="540"/>
          <w:tab w:val="left" w:pos="3060"/>
          <w:tab w:val="left" w:pos="5940"/>
          <w:tab w:val="left" w:pos="8280"/>
        </w:tabs>
        <w:jc w:val="left"/>
        <w:rPr>
          <w:rFonts w:ascii="Times New Roman" w:hAnsi="Times New Roman" w:cs="Times New Roman"/>
          <w:sz w:val="24"/>
        </w:rPr>
      </w:pPr>
      <w:r>
        <w:rPr>
          <w:rFonts w:ascii="Times New Roman" w:hAnsi="Times New Roman" w:cs="Times New Roman"/>
          <w:sz w:val="24"/>
        </w:rPr>
        <w:t xml:space="preserve">U Výstaviště 18, 750 02 Přerov </w:t>
      </w:r>
    </w:p>
    <w:p w:rsidR="00D67D62" w:rsidRDefault="00D67D62" w:rsidP="00D67D62">
      <w:pPr>
        <w:pStyle w:val="Nzev"/>
        <w:tabs>
          <w:tab w:val="left" w:pos="180"/>
          <w:tab w:val="left" w:pos="540"/>
          <w:tab w:val="left" w:pos="3060"/>
          <w:tab w:val="left" w:pos="5940"/>
          <w:tab w:val="left" w:pos="8280"/>
        </w:tabs>
        <w:jc w:val="left"/>
        <w:rPr>
          <w:rFonts w:ascii="Times New Roman" w:hAnsi="Times New Roman" w:cs="Times New Roman"/>
          <w:sz w:val="24"/>
        </w:rPr>
      </w:pPr>
      <w:r>
        <w:rPr>
          <w:rFonts w:ascii="Times New Roman" w:hAnsi="Times New Roman" w:cs="Times New Roman"/>
          <w:sz w:val="24"/>
        </w:rPr>
        <w:t xml:space="preserve">Tel.  974 788 207,  mobil 728 425 523 por. Mgr. Miluše Zajícová </w:t>
      </w:r>
    </w:p>
    <w:p w:rsidR="00D67D62" w:rsidRDefault="00D67D62" w:rsidP="00D67D62">
      <w:pPr>
        <w:pStyle w:val="Nzev"/>
        <w:tabs>
          <w:tab w:val="left" w:pos="180"/>
          <w:tab w:val="left" w:pos="540"/>
          <w:tab w:val="left" w:pos="3060"/>
          <w:tab w:val="left" w:pos="5940"/>
          <w:tab w:val="left" w:pos="8280"/>
        </w:tabs>
        <w:jc w:val="left"/>
        <w:rPr>
          <w:rFonts w:ascii="Times New Roman" w:hAnsi="Times New Roman" w:cs="Times New Roman"/>
          <w:b/>
          <w:bCs w:val="0"/>
          <w:sz w:val="24"/>
        </w:rPr>
      </w:pPr>
    </w:p>
    <w:p w:rsidR="00D67D62" w:rsidRDefault="00D67D62" w:rsidP="00D67D62">
      <w:pPr>
        <w:pStyle w:val="Nzev"/>
        <w:tabs>
          <w:tab w:val="left" w:pos="180"/>
          <w:tab w:val="left" w:pos="540"/>
          <w:tab w:val="left" w:pos="3060"/>
          <w:tab w:val="left" w:pos="5940"/>
          <w:tab w:val="left" w:pos="8280"/>
        </w:tabs>
        <w:jc w:val="left"/>
        <w:rPr>
          <w:rFonts w:ascii="Times New Roman" w:hAnsi="Times New Roman" w:cs="Times New Roman"/>
          <w:b/>
          <w:bCs w:val="0"/>
          <w:sz w:val="22"/>
        </w:rPr>
      </w:pPr>
    </w:p>
    <w:p w:rsidR="00D67D62" w:rsidRDefault="00D67D62" w:rsidP="00D67D62">
      <w:pPr>
        <w:pStyle w:val="Podnadpis"/>
      </w:pPr>
      <w:r>
        <w:t>Důležité informace a zdroje</w:t>
      </w:r>
    </w:p>
    <w:p w:rsidR="00D67D62" w:rsidRPr="000C1988" w:rsidRDefault="00D67D62" w:rsidP="00D67D62">
      <w:pPr>
        <w:numPr>
          <w:ilvl w:val="0"/>
          <w:numId w:val="40"/>
        </w:numPr>
        <w:jc w:val="both"/>
        <w:rPr>
          <w:b/>
          <w:sz w:val="28"/>
          <w:szCs w:val="28"/>
        </w:rPr>
      </w:pPr>
      <w:r>
        <w:t>linka bezpečí 116 111 – bezplatná</w:t>
      </w:r>
      <w:r w:rsidR="000C1988">
        <w:t xml:space="preserve">, jen pro děti </w:t>
      </w:r>
    </w:p>
    <w:p w:rsidR="000C1988" w:rsidRDefault="000C1988" w:rsidP="00D67D62">
      <w:pPr>
        <w:numPr>
          <w:ilvl w:val="0"/>
          <w:numId w:val="40"/>
        </w:numPr>
        <w:jc w:val="both"/>
        <w:rPr>
          <w:b/>
          <w:sz w:val="28"/>
          <w:szCs w:val="28"/>
        </w:rPr>
      </w:pPr>
      <w:r>
        <w:t xml:space="preserve">linka pomoci 116 000 – bezplatná, pro děti i rodiče </w:t>
      </w:r>
    </w:p>
    <w:p w:rsidR="00D67D62" w:rsidRDefault="00D67D62" w:rsidP="00D67D62">
      <w:pPr>
        <w:numPr>
          <w:ilvl w:val="0"/>
          <w:numId w:val="40"/>
        </w:numPr>
        <w:jc w:val="both"/>
        <w:rPr>
          <w:b/>
          <w:sz w:val="28"/>
          <w:szCs w:val="28"/>
        </w:rPr>
      </w:pPr>
      <w:r>
        <w:t>www.linkabezpeci.cz</w:t>
      </w:r>
    </w:p>
    <w:p w:rsidR="00D67D62" w:rsidRPr="000C1988" w:rsidRDefault="00D67D62" w:rsidP="00D67D62">
      <w:pPr>
        <w:numPr>
          <w:ilvl w:val="0"/>
          <w:numId w:val="40"/>
        </w:numPr>
        <w:jc w:val="both"/>
        <w:rPr>
          <w:b/>
          <w:color w:val="000000"/>
          <w:sz w:val="28"/>
          <w:szCs w:val="28"/>
        </w:rPr>
      </w:pPr>
      <w:r>
        <w:rPr>
          <w:color w:val="000000"/>
        </w:rPr>
        <w:t xml:space="preserve">internetová linka bezpečí:  </w:t>
      </w:r>
      <w:hyperlink r:id="rId10" w:history="1">
        <w:r w:rsidR="000C1988" w:rsidRPr="00DC14EB">
          <w:rPr>
            <w:rStyle w:val="Hypertextovodkaz"/>
          </w:rPr>
          <w:t>pomoc@linkabezpeci.cz</w:t>
        </w:r>
      </w:hyperlink>
      <w:r w:rsidR="000C1988">
        <w:rPr>
          <w:color w:val="000000"/>
        </w:rPr>
        <w:t xml:space="preserve"> </w:t>
      </w:r>
    </w:p>
    <w:p w:rsidR="000C1988" w:rsidRDefault="000C1988" w:rsidP="00D67D62">
      <w:pPr>
        <w:numPr>
          <w:ilvl w:val="0"/>
          <w:numId w:val="40"/>
        </w:numPr>
        <w:jc w:val="both"/>
        <w:rPr>
          <w:b/>
          <w:color w:val="000000"/>
          <w:sz w:val="28"/>
          <w:szCs w:val="28"/>
        </w:rPr>
      </w:pPr>
      <w:r>
        <w:rPr>
          <w:color w:val="000000"/>
        </w:rPr>
        <w:t>Psychosociální centrum Přerov, tel.581204437, 736 750 308</w:t>
      </w:r>
    </w:p>
    <w:p w:rsidR="00D67D62" w:rsidRDefault="00EE44E4" w:rsidP="00D67D62">
      <w:pPr>
        <w:numPr>
          <w:ilvl w:val="0"/>
          <w:numId w:val="40"/>
        </w:numPr>
        <w:jc w:val="both"/>
        <w:rPr>
          <w:b/>
          <w:sz w:val="28"/>
          <w:szCs w:val="28"/>
        </w:rPr>
      </w:pPr>
      <w:hyperlink r:id="rId11" w:history="1">
        <w:r w:rsidR="00D67D62">
          <w:rPr>
            <w:rStyle w:val="Hypertextovodkaz"/>
            <w:color w:val="000000"/>
          </w:rPr>
          <w:t>www.minimalizacesikany.cz</w:t>
        </w:r>
      </w:hyperlink>
    </w:p>
    <w:p w:rsidR="00D67D62" w:rsidRDefault="00D67D62" w:rsidP="00D67D62">
      <w:pPr>
        <w:numPr>
          <w:ilvl w:val="0"/>
          <w:numId w:val="40"/>
        </w:numPr>
        <w:jc w:val="both"/>
        <w:rPr>
          <w:b/>
          <w:sz w:val="28"/>
          <w:szCs w:val="28"/>
        </w:rPr>
      </w:pPr>
      <w:r>
        <w:t>www.prevence-info.cz</w:t>
      </w:r>
    </w:p>
    <w:p w:rsidR="00D67D62" w:rsidRDefault="00D67D62" w:rsidP="00D67D62">
      <w:pPr>
        <w:numPr>
          <w:ilvl w:val="0"/>
          <w:numId w:val="40"/>
        </w:numPr>
        <w:rPr>
          <w:b/>
          <w:sz w:val="28"/>
          <w:szCs w:val="28"/>
        </w:rPr>
      </w:pPr>
      <w:r>
        <w:t xml:space="preserve">literatura: Kolář, M. Bolest šikanování. Praha: Portál, 2005 </w:t>
      </w:r>
    </w:p>
    <w:p w:rsidR="00D67D62" w:rsidRDefault="00D67D62" w:rsidP="00D67D62">
      <w:pPr>
        <w:ind w:left="720"/>
      </w:pPr>
      <w:r>
        <w:t xml:space="preserve">                Kolář, M. Skrytý svět šikanování. Praha: Portál, 2000</w:t>
      </w:r>
    </w:p>
    <w:p w:rsidR="00D67D62" w:rsidRDefault="00D67D62" w:rsidP="00D67D62">
      <w:pPr>
        <w:ind w:left="720"/>
        <w:rPr>
          <w:b/>
          <w:sz w:val="28"/>
          <w:szCs w:val="28"/>
        </w:rPr>
      </w:pPr>
      <w:r>
        <w:t xml:space="preserve">                Vágnerová, K. Minimalizace šikany – praktické rady pro rodiče. Praha:           </w:t>
      </w:r>
    </w:p>
    <w:p w:rsidR="00D67D62" w:rsidRDefault="00D67D62" w:rsidP="00D67D62">
      <w:pPr>
        <w:ind w:left="360"/>
      </w:pPr>
      <w:r>
        <w:rPr>
          <w:b/>
        </w:rPr>
        <w:t xml:space="preserve">                      </w:t>
      </w:r>
      <w:r>
        <w:t>Portál, 2009</w:t>
      </w:r>
    </w:p>
    <w:p w:rsidR="00D67D62" w:rsidRDefault="00D67D62" w:rsidP="00D67D62">
      <w:pPr>
        <w:pStyle w:val="Nzev"/>
        <w:tabs>
          <w:tab w:val="left" w:pos="180"/>
          <w:tab w:val="left" w:pos="540"/>
          <w:tab w:val="left" w:pos="900"/>
          <w:tab w:val="left" w:pos="3060"/>
          <w:tab w:val="left" w:pos="5940"/>
          <w:tab w:val="left" w:pos="7740"/>
          <w:tab w:val="left" w:pos="8100"/>
          <w:tab w:val="left" w:pos="8280"/>
        </w:tabs>
        <w:ind w:left="900"/>
        <w:jc w:val="left"/>
        <w:rPr>
          <w:rFonts w:ascii="Times New Roman" w:hAnsi="Times New Roman" w:cs="Times New Roman"/>
          <w:sz w:val="22"/>
        </w:rPr>
      </w:pPr>
    </w:p>
    <w:p w:rsidR="00D67D62" w:rsidRDefault="00D67D62" w:rsidP="00D67D62">
      <w:pPr>
        <w:jc w:val="both"/>
        <w:rPr>
          <w:sz w:val="22"/>
        </w:rPr>
      </w:pPr>
    </w:p>
    <w:p w:rsidR="00D67D62" w:rsidRDefault="00D67D62" w:rsidP="00D67D62">
      <w:pPr>
        <w:jc w:val="both"/>
        <w:rPr>
          <w:sz w:val="22"/>
        </w:rPr>
      </w:pPr>
    </w:p>
    <w:p w:rsidR="00D67D62" w:rsidRDefault="00D67D62" w:rsidP="00D67D62">
      <w:pPr>
        <w:jc w:val="both"/>
        <w:rPr>
          <w:sz w:val="22"/>
        </w:rPr>
      </w:pPr>
    </w:p>
    <w:p w:rsidR="00D67D62" w:rsidRDefault="00D67D62" w:rsidP="00D67D62">
      <w:pPr>
        <w:jc w:val="both"/>
        <w:rPr>
          <w:sz w:val="22"/>
        </w:rPr>
      </w:pPr>
    </w:p>
    <w:p w:rsidR="00D67D62" w:rsidRDefault="00D67D62" w:rsidP="00D67D62">
      <w:pPr>
        <w:jc w:val="both"/>
        <w:rPr>
          <w:sz w:val="22"/>
        </w:rPr>
      </w:pPr>
    </w:p>
    <w:p w:rsidR="00D67D62" w:rsidRDefault="00D67D62" w:rsidP="00D67D62">
      <w:pPr>
        <w:jc w:val="both"/>
        <w:rPr>
          <w:sz w:val="22"/>
        </w:rPr>
      </w:pPr>
    </w:p>
    <w:p w:rsidR="00D67D62" w:rsidRDefault="00D67D62" w:rsidP="00D67D62">
      <w:pPr>
        <w:jc w:val="both"/>
        <w:rPr>
          <w:sz w:val="22"/>
        </w:rPr>
      </w:pPr>
    </w:p>
    <w:p w:rsidR="00D67D62" w:rsidRDefault="00D67D62" w:rsidP="00D67D62">
      <w:pPr>
        <w:jc w:val="both"/>
        <w:rPr>
          <w:sz w:val="22"/>
        </w:rPr>
      </w:pPr>
    </w:p>
    <w:p w:rsidR="00D67D62" w:rsidRDefault="00D67D62" w:rsidP="00D67D62">
      <w:pPr>
        <w:jc w:val="both"/>
        <w:rPr>
          <w:sz w:val="22"/>
        </w:rPr>
      </w:pPr>
      <w:r>
        <w:rPr>
          <w:sz w:val="22"/>
        </w:rPr>
        <w:lastRenderedPageBreak/>
        <w:t xml:space="preserve">Příloha č. 4 </w:t>
      </w:r>
    </w:p>
    <w:p w:rsidR="00D67D62" w:rsidRPr="00D67D62" w:rsidRDefault="00D67D62" w:rsidP="00D67D62">
      <w:pPr>
        <w:jc w:val="both"/>
        <w:rPr>
          <w:b/>
          <w:u w:val="single"/>
        </w:rPr>
      </w:pPr>
      <w:r w:rsidRPr="00D67D62">
        <w:rPr>
          <w:b/>
          <w:u w:val="single"/>
        </w:rPr>
        <w:t>Při zpracování PPŠ se vycházelo z těchto školských dokumentů</w:t>
      </w:r>
    </w:p>
    <w:p w:rsidR="00D67D62" w:rsidRPr="000423E3" w:rsidRDefault="00D67D62" w:rsidP="00D67D62">
      <w:pPr>
        <w:jc w:val="both"/>
        <w:rPr>
          <w:lang w:eastAsia="ar-SA"/>
        </w:rPr>
      </w:pPr>
    </w:p>
    <w:p w:rsidR="00D67D62" w:rsidRPr="000423E3" w:rsidRDefault="00D67D62" w:rsidP="00D67D62">
      <w:pPr>
        <w:suppressAutoHyphens/>
        <w:ind w:left="360"/>
        <w:jc w:val="both"/>
        <w:rPr>
          <w:b/>
          <w:lang w:eastAsia="ar-SA"/>
        </w:rPr>
      </w:pPr>
      <w:r w:rsidRPr="000423E3">
        <w:rPr>
          <w:b/>
          <w:lang w:eastAsia="ar-SA"/>
        </w:rPr>
        <w:t>STRATEGIE</w:t>
      </w:r>
    </w:p>
    <w:p w:rsidR="00D67D62" w:rsidRPr="000423E3" w:rsidRDefault="00D67D62" w:rsidP="00D67D62">
      <w:pPr>
        <w:numPr>
          <w:ilvl w:val="0"/>
          <w:numId w:val="41"/>
        </w:numPr>
        <w:suppressAutoHyphens/>
        <w:jc w:val="both"/>
        <w:rPr>
          <w:lang w:eastAsia="ar-SA"/>
        </w:rPr>
      </w:pPr>
      <w:r w:rsidRPr="000423E3">
        <w:rPr>
          <w:lang w:eastAsia="ar-SA"/>
        </w:rPr>
        <w:t>Národní strategie primární prevence rizikového chování dětí a mládeže na období 2013-2018</w:t>
      </w:r>
    </w:p>
    <w:p w:rsidR="00D67D62" w:rsidRPr="000423E3" w:rsidRDefault="00D67D62" w:rsidP="00D67D62">
      <w:pPr>
        <w:numPr>
          <w:ilvl w:val="0"/>
          <w:numId w:val="41"/>
        </w:numPr>
        <w:suppressAutoHyphens/>
        <w:jc w:val="both"/>
        <w:rPr>
          <w:lang w:eastAsia="ar-SA"/>
        </w:rPr>
      </w:pPr>
      <w:r w:rsidRPr="000423E3">
        <w:rPr>
          <w:lang w:eastAsia="ar-SA"/>
        </w:rPr>
        <w:t>Národní strategie protidrogové politiky na období 2010 až 2018, č.j.431/10</w:t>
      </w:r>
    </w:p>
    <w:p w:rsidR="00D67D62" w:rsidRPr="000423E3" w:rsidRDefault="00D67D62" w:rsidP="00D67D62">
      <w:pPr>
        <w:numPr>
          <w:ilvl w:val="0"/>
          <w:numId w:val="41"/>
        </w:numPr>
        <w:shd w:val="clear" w:color="auto" w:fill="FFFFFF"/>
        <w:suppressAutoHyphens/>
        <w:jc w:val="both"/>
        <w:rPr>
          <w:lang w:eastAsia="ar-SA"/>
        </w:rPr>
      </w:pPr>
      <w:r w:rsidRPr="000423E3">
        <w:rPr>
          <w:lang w:eastAsia="ar-SA"/>
        </w:rPr>
        <w:t>Strategický proti</w:t>
      </w:r>
      <w:r>
        <w:rPr>
          <w:lang w:eastAsia="ar-SA"/>
        </w:rPr>
        <w:t xml:space="preserve">drogový plán Ol. kraje na období </w:t>
      </w:r>
      <w:proofErr w:type="gramStart"/>
      <w:r>
        <w:rPr>
          <w:lang w:eastAsia="ar-SA"/>
        </w:rPr>
        <w:t>2015 - 2018</w:t>
      </w:r>
      <w:proofErr w:type="gramEnd"/>
    </w:p>
    <w:p w:rsidR="00D67D62" w:rsidRPr="000423E3" w:rsidRDefault="00D67D62" w:rsidP="00D67D62">
      <w:pPr>
        <w:numPr>
          <w:ilvl w:val="0"/>
          <w:numId w:val="41"/>
        </w:numPr>
        <w:shd w:val="clear" w:color="auto" w:fill="FFFFFF"/>
        <w:suppressAutoHyphens/>
        <w:jc w:val="both"/>
        <w:rPr>
          <w:u w:val="single"/>
          <w:lang w:eastAsia="ar-SA"/>
        </w:rPr>
      </w:pPr>
      <w:r w:rsidRPr="000423E3">
        <w:rPr>
          <w:lang w:eastAsia="ar-SA"/>
        </w:rPr>
        <w:t>Strategie prevence</w:t>
      </w:r>
      <w:r>
        <w:rPr>
          <w:lang w:eastAsia="ar-SA"/>
        </w:rPr>
        <w:t xml:space="preserve"> kriminality na léta 2016 - 2020</w:t>
      </w:r>
    </w:p>
    <w:p w:rsidR="00D67D62" w:rsidRPr="00A33897" w:rsidRDefault="00D67D62" w:rsidP="00D67D62">
      <w:pPr>
        <w:numPr>
          <w:ilvl w:val="0"/>
          <w:numId w:val="41"/>
        </w:numPr>
        <w:shd w:val="clear" w:color="auto" w:fill="FFFFFF"/>
        <w:suppressAutoHyphens/>
        <w:jc w:val="both"/>
        <w:rPr>
          <w:u w:val="single"/>
          <w:lang w:eastAsia="ar-SA"/>
        </w:rPr>
      </w:pPr>
      <w:r w:rsidRPr="000423E3">
        <w:rPr>
          <w:lang w:eastAsia="ar-SA"/>
        </w:rPr>
        <w:t xml:space="preserve">Krajský plán primární prevence na léta </w:t>
      </w:r>
      <w:r w:rsidRPr="00066E93">
        <w:rPr>
          <w:shd w:val="clear" w:color="auto" w:fill="FFFFFF"/>
          <w:lang w:eastAsia="ar-SA"/>
        </w:rPr>
        <w:t xml:space="preserve">2015 </w:t>
      </w:r>
      <w:r>
        <w:rPr>
          <w:shd w:val="clear" w:color="auto" w:fill="FFFFFF"/>
          <w:lang w:eastAsia="ar-SA"/>
        </w:rPr>
        <w:t>–</w:t>
      </w:r>
      <w:r w:rsidRPr="00066E93">
        <w:rPr>
          <w:shd w:val="clear" w:color="auto" w:fill="FFFFFF"/>
          <w:lang w:eastAsia="ar-SA"/>
        </w:rPr>
        <w:t xml:space="preserve"> 2018</w:t>
      </w:r>
      <w:r>
        <w:rPr>
          <w:shd w:val="clear" w:color="auto" w:fill="FFFFFF"/>
          <w:lang w:eastAsia="ar-SA"/>
        </w:rPr>
        <w:t xml:space="preserve"> </w:t>
      </w:r>
    </w:p>
    <w:p w:rsidR="00D67D62" w:rsidRPr="000423E3" w:rsidRDefault="00D67D62" w:rsidP="00D67D62">
      <w:pPr>
        <w:shd w:val="clear" w:color="auto" w:fill="FFFFFF"/>
        <w:suppressAutoHyphens/>
        <w:ind w:left="720"/>
        <w:jc w:val="both"/>
        <w:rPr>
          <w:u w:val="single"/>
          <w:lang w:eastAsia="ar-SA"/>
        </w:rPr>
      </w:pPr>
    </w:p>
    <w:p w:rsidR="00D67D62" w:rsidRPr="000423E3" w:rsidRDefault="00D67D62" w:rsidP="00D67D62">
      <w:pPr>
        <w:suppressAutoHyphens/>
        <w:rPr>
          <w:lang w:eastAsia="ar-SA"/>
        </w:rPr>
      </w:pPr>
    </w:p>
    <w:p w:rsidR="00D67D62" w:rsidRPr="000423E3" w:rsidRDefault="00D67D62" w:rsidP="00D67D62">
      <w:pPr>
        <w:numPr>
          <w:ilvl w:val="0"/>
          <w:numId w:val="41"/>
        </w:numPr>
        <w:suppressAutoHyphens/>
        <w:jc w:val="both"/>
        <w:rPr>
          <w:b/>
          <w:lang w:eastAsia="ar-SA"/>
        </w:rPr>
      </w:pPr>
      <w:r w:rsidRPr="000423E3">
        <w:rPr>
          <w:b/>
          <w:lang w:eastAsia="ar-SA"/>
        </w:rPr>
        <w:t>ZÁKONY</w:t>
      </w:r>
    </w:p>
    <w:p w:rsidR="00D67D62" w:rsidRPr="000423E3" w:rsidRDefault="00D67D62" w:rsidP="00D67D62">
      <w:pPr>
        <w:numPr>
          <w:ilvl w:val="0"/>
          <w:numId w:val="41"/>
        </w:numPr>
        <w:shd w:val="clear" w:color="auto" w:fill="FFFFFF"/>
        <w:suppressAutoHyphens/>
        <w:jc w:val="both"/>
        <w:rPr>
          <w:b/>
          <w:lang w:eastAsia="ar-SA"/>
        </w:rPr>
      </w:pPr>
      <w:r w:rsidRPr="000423E3">
        <w:rPr>
          <w:lang w:eastAsia="ar-SA"/>
        </w:rPr>
        <w:t xml:space="preserve">Zákon. č. 561/2004 Sb., o předškolním, základním, středním, vyšším odborném a jiném vzdělávání (Školský zákon) – změny 1.1.2015, 1.5.2015 </w:t>
      </w:r>
      <w:proofErr w:type="gramStart"/>
      <w:r w:rsidRPr="000423E3">
        <w:rPr>
          <w:lang w:eastAsia="ar-SA"/>
        </w:rPr>
        <w:t>a  1.9.2015</w:t>
      </w:r>
      <w:proofErr w:type="gramEnd"/>
      <w:r w:rsidRPr="000423E3">
        <w:rPr>
          <w:lang w:eastAsia="ar-SA"/>
        </w:rPr>
        <w:t xml:space="preserve">, 1.9.2016 - </w:t>
      </w:r>
      <w:hyperlink r:id="rId12" w:history="1">
        <w:r w:rsidRPr="00B37378">
          <w:rPr>
            <w:color w:val="0000FF"/>
            <w:u w:val="single"/>
            <w:lang w:eastAsia="ar-SA"/>
          </w:rPr>
          <w:t>http://www.zmenyzakonu.cz/zakon.aspx?k=561/2004%20Sb.&amp;d1=01052015&amp;d2=01092015&amp;cmd=compareshort</w:t>
        </w:r>
      </w:hyperlink>
      <w:r w:rsidRPr="000423E3">
        <w:rPr>
          <w:lang w:eastAsia="ar-SA"/>
        </w:rPr>
        <w:t xml:space="preserve">  </w:t>
      </w:r>
      <w:proofErr w:type="spellStart"/>
      <w:r w:rsidRPr="000423E3">
        <w:rPr>
          <w:lang w:eastAsia="ar-SA"/>
        </w:rPr>
        <w:t>např</w:t>
      </w:r>
      <w:proofErr w:type="spellEnd"/>
      <w:r w:rsidRPr="000423E3">
        <w:rPr>
          <w:lang w:eastAsia="ar-SA"/>
        </w:rPr>
        <w:t xml:space="preserve"> § 16 podpora vzdělávání žáků  a dětí se </w:t>
      </w:r>
      <w:proofErr w:type="spellStart"/>
      <w:r w:rsidRPr="000423E3">
        <w:rPr>
          <w:lang w:eastAsia="ar-SA"/>
        </w:rPr>
        <w:t>SVp</w:t>
      </w:r>
      <w:proofErr w:type="spellEnd"/>
    </w:p>
    <w:p w:rsidR="00D67D62" w:rsidRDefault="00D67D62" w:rsidP="00D67D62">
      <w:pPr>
        <w:numPr>
          <w:ilvl w:val="0"/>
          <w:numId w:val="41"/>
        </w:numPr>
        <w:shd w:val="clear" w:color="auto" w:fill="FFFFFF"/>
        <w:suppressAutoHyphens/>
        <w:jc w:val="both"/>
        <w:rPr>
          <w:lang w:eastAsia="ar-SA"/>
        </w:rPr>
      </w:pPr>
      <w:r w:rsidRPr="000423E3">
        <w:rPr>
          <w:lang w:eastAsia="ar-SA"/>
        </w:rPr>
        <w:t xml:space="preserve">Zákon o pedagogických pracovnících a o změně některých zákonů č. 563/2004 </w:t>
      </w:r>
      <w:proofErr w:type="spellStart"/>
      <w:proofErr w:type="gramStart"/>
      <w:r w:rsidRPr="000423E3">
        <w:rPr>
          <w:lang w:eastAsia="ar-SA"/>
        </w:rPr>
        <w:t>Sb.změna</w:t>
      </w:r>
      <w:proofErr w:type="spellEnd"/>
      <w:proofErr w:type="gramEnd"/>
      <w:r w:rsidRPr="000423E3">
        <w:rPr>
          <w:lang w:eastAsia="ar-SA"/>
        </w:rPr>
        <w:t xml:space="preserve"> zákona platí od 1.7.2015</w:t>
      </w:r>
      <w:r>
        <w:rPr>
          <w:lang w:eastAsia="ar-SA"/>
        </w:rPr>
        <w:t xml:space="preserve"> </w:t>
      </w:r>
    </w:p>
    <w:p w:rsidR="00D67D62" w:rsidRPr="00891896" w:rsidRDefault="00D67D62" w:rsidP="00D67D62">
      <w:pPr>
        <w:numPr>
          <w:ilvl w:val="0"/>
          <w:numId w:val="41"/>
        </w:numPr>
        <w:spacing w:before="100" w:beforeAutospacing="1" w:after="100" w:afterAutospacing="1"/>
      </w:pPr>
      <w:r w:rsidRPr="00891896">
        <w:t xml:space="preserve">Zákon č. 65/2017 </w:t>
      </w:r>
      <w:proofErr w:type="spellStart"/>
      <w:r w:rsidRPr="00891896">
        <w:t>Sb.Zákon</w:t>
      </w:r>
      <w:proofErr w:type="spellEnd"/>
      <w:r w:rsidRPr="00891896">
        <w:t xml:space="preserve"> o ochraně zdraví před škodlivými účinky návykových látek </w:t>
      </w:r>
    </w:p>
    <w:p w:rsidR="00D67D62" w:rsidRDefault="00D67D62" w:rsidP="00D67D62">
      <w:pPr>
        <w:numPr>
          <w:ilvl w:val="0"/>
          <w:numId w:val="41"/>
        </w:numPr>
        <w:spacing w:before="100" w:beforeAutospacing="1" w:after="100" w:afterAutospacing="1"/>
      </w:pPr>
      <w:r w:rsidRPr="002542C3">
        <w:t xml:space="preserve"> 562/2004 Sb. změna některých zákonů v souvislost</w:t>
      </w:r>
      <w:r>
        <w:t xml:space="preserve">i s přijetím školského zákona  </w:t>
      </w:r>
    </w:p>
    <w:p w:rsidR="00D67D62" w:rsidRPr="002542C3" w:rsidRDefault="00D67D62" w:rsidP="00D67D62">
      <w:pPr>
        <w:numPr>
          <w:ilvl w:val="0"/>
          <w:numId w:val="41"/>
        </w:numPr>
        <w:spacing w:before="100" w:beforeAutospacing="1" w:after="100" w:afterAutospacing="1"/>
      </w:pPr>
      <w:r w:rsidRPr="002542C3">
        <w:t xml:space="preserve"> Zákon č. 379/20015 Sb., k ochraně před škodami působenými </w:t>
      </w:r>
      <w:proofErr w:type="spellStart"/>
      <w:proofErr w:type="gramStart"/>
      <w:r w:rsidRPr="002542C3">
        <w:t>tabákem,alkoholem</w:t>
      </w:r>
      <w:proofErr w:type="gramEnd"/>
      <w:r w:rsidRPr="002542C3">
        <w:t>,návykovými</w:t>
      </w:r>
      <w:proofErr w:type="spellEnd"/>
      <w:r w:rsidRPr="002542C3">
        <w:t xml:space="preserve"> látkami  </w:t>
      </w:r>
    </w:p>
    <w:p w:rsidR="00D67D62" w:rsidRPr="000423E3" w:rsidRDefault="00D67D62" w:rsidP="008152B8">
      <w:pPr>
        <w:jc w:val="both"/>
        <w:rPr>
          <w:lang w:eastAsia="ar-SA"/>
        </w:rPr>
      </w:pPr>
    </w:p>
    <w:p w:rsidR="00D67D62" w:rsidRPr="000423E3" w:rsidRDefault="00D67D62" w:rsidP="00D67D62">
      <w:pPr>
        <w:suppressAutoHyphens/>
        <w:ind w:left="360"/>
        <w:jc w:val="both"/>
        <w:rPr>
          <w:b/>
          <w:caps/>
          <w:lang w:eastAsia="ar-SA"/>
        </w:rPr>
      </w:pPr>
      <w:r w:rsidRPr="000423E3">
        <w:rPr>
          <w:b/>
          <w:caps/>
          <w:lang w:eastAsia="ar-SA"/>
        </w:rPr>
        <w:t>VYHLÁŠKY</w:t>
      </w:r>
    </w:p>
    <w:p w:rsidR="00D67D62" w:rsidRPr="000423E3" w:rsidRDefault="00D67D62" w:rsidP="00D67D62">
      <w:pPr>
        <w:numPr>
          <w:ilvl w:val="0"/>
          <w:numId w:val="41"/>
        </w:numPr>
        <w:spacing w:before="100" w:beforeAutospacing="1" w:after="100" w:afterAutospacing="1"/>
      </w:pPr>
      <w:r w:rsidRPr="002542C3">
        <w:t xml:space="preserve"> vyhláška 197/2016 Vyhláška, kterou se mění vyhláška č. 72/2005 Sb., o poskytování poradenských služeb ve školách a školských poradenských zařízeních, ve znění pozdějších předpisů, a některé další vyhlášky </w:t>
      </w:r>
      <w:r w:rsidRPr="000423E3">
        <w:rPr>
          <w:lang w:eastAsia="ar-SA"/>
        </w:rPr>
        <w:t xml:space="preserve">dle Školského zákona č. 561/2004 </w:t>
      </w:r>
      <w:proofErr w:type="spellStart"/>
      <w:r w:rsidRPr="000423E3">
        <w:rPr>
          <w:lang w:eastAsia="ar-SA"/>
        </w:rPr>
        <w:t>Sb</w:t>
      </w:r>
      <w:proofErr w:type="spellEnd"/>
    </w:p>
    <w:p w:rsidR="00D67D62" w:rsidRDefault="00D67D62" w:rsidP="00D67D62">
      <w:pPr>
        <w:numPr>
          <w:ilvl w:val="0"/>
          <w:numId w:val="41"/>
        </w:numPr>
        <w:suppressAutoHyphens/>
        <w:jc w:val="both"/>
        <w:rPr>
          <w:lang w:eastAsia="ar-SA"/>
        </w:rPr>
      </w:pPr>
      <w:r w:rsidRPr="000423E3">
        <w:rPr>
          <w:lang w:eastAsia="ar-SA"/>
        </w:rPr>
        <w:t>Novela  412/2006 Vyhlášky o dalším vzdělávání pedagogických pracovníků, akreditačních komisí a kariérním systému pedagogických pracovníků č. 317/2005Sb.</w:t>
      </w:r>
    </w:p>
    <w:p w:rsidR="00D67D62" w:rsidRPr="002542C3" w:rsidRDefault="00D67D62" w:rsidP="00D67D62">
      <w:pPr>
        <w:numPr>
          <w:ilvl w:val="0"/>
          <w:numId w:val="41"/>
        </w:numPr>
        <w:spacing w:before="100" w:beforeAutospacing="1" w:after="100" w:afterAutospacing="1"/>
      </w:pPr>
      <w:r w:rsidRPr="002542C3">
        <w:t xml:space="preserve">VYHLÁŠKA   27/2016:  Vyhláška o vzdělávání žáků se speciálními vzdělávacími potřebami a žáků nadaných </w:t>
      </w:r>
    </w:p>
    <w:p w:rsidR="00D67D62" w:rsidRPr="000423E3" w:rsidRDefault="00D67D62" w:rsidP="00D67D62">
      <w:pPr>
        <w:suppressAutoHyphens/>
        <w:jc w:val="both"/>
        <w:rPr>
          <w:b/>
          <w:sz w:val="28"/>
          <w:szCs w:val="28"/>
          <w:lang w:eastAsia="ar-SA"/>
        </w:rPr>
      </w:pPr>
    </w:p>
    <w:p w:rsidR="00D67D62" w:rsidRPr="000423E3" w:rsidRDefault="00D67D62" w:rsidP="00D67D62">
      <w:pPr>
        <w:suppressAutoHyphens/>
        <w:ind w:left="360"/>
        <w:jc w:val="both"/>
        <w:rPr>
          <w:b/>
          <w:lang w:eastAsia="ar-SA"/>
        </w:rPr>
      </w:pPr>
      <w:r w:rsidRPr="000423E3">
        <w:rPr>
          <w:b/>
          <w:lang w:eastAsia="ar-SA"/>
        </w:rPr>
        <w:t>METODICKÉ POKYNY A DOPORUČENÍ</w:t>
      </w:r>
    </w:p>
    <w:p w:rsidR="00D67D62" w:rsidRPr="000423E3" w:rsidRDefault="00D67D62" w:rsidP="00D67D62">
      <w:pPr>
        <w:suppressAutoHyphens/>
        <w:jc w:val="both"/>
        <w:rPr>
          <w:lang w:eastAsia="ar-SA"/>
        </w:rPr>
      </w:pPr>
    </w:p>
    <w:p w:rsidR="00D67D62" w:rsidRDefault="00D67D62" w:rsidP="00D67D62">
      <w:pPr>
        <w:numPr>
          <w:ilvl w:val="0"/>
          <w:numId w:val="41"/>
        </w:numPr>
        <w:suppressAutoHyphens/>
        <w:jc w:val="both"/>
        <w:rPr>
          <w:lang w:eastAsia="ar-SA"/>
        </w:rPr>
      </w:pPr>
      <w:r w:rsidRPr="000423E3">
        <w:rPr>
          <w:lang w:eastAsia="ar-SA"/>
        </w:rPr>
        <w:t>Metodické doporučení k prevenci rizikového chování dětí, žáků a studentů ve školách a ve školských zařízeních č.j. 21291/2010  + přílohy pro jednotlivé typy rizikového chování : 1. návykové látky,2. rizikové chování v dopravě, 3. poruchy příjmu po</w:t>
      </w:r>
      <w:r w:rsidR="00911CBF">
        <w:rPr>
          <w:lang w:eastAsia="ar-SA"/>
        </w:rPr>
        <w:t>t</w:t>
      </w:r>
      <w:r w:rsidRPr="000423E3">
        <w:rPr>
          <w:lang w:eastAsia="ar-SA"/>
        </w:rPr>
        <w:t>ravy, 4. alkohol,5. syndrom CAN, 6. školní šikanování, 7. kyberšikana, 8. homofonie, 9. extremismus , rasismus, xenofobie, antisemitismus, 10. vandalismus, 11. záškoláctví, 12. krádeže, 13. tabák, 14. krizové situace spojené s násilím, 15. netolismus , 16. sebepoškozování, 17. nová náboženská hnutí, 18. rizikové sexuální chování, 19. příslušnost k</w:t>
      </w:r>
      <w:r>
        <w:rPr>
          <w:lang w:eastAsia="ar-SA"/>
        </w:rPr>
        <w:t xml:space="preserve"> subkulturám, 20. domácí násilí, 21. hazardní hraní </w:t>
      </w:r>
    </w:p>
    <w:p w:rsidR="00D67D62" w:rsidRPr="000423E3" w:rsidRDefault="00D67D62" w:rsidP="00D67D62">
      <w:pPr>
        <w:numPr>
          <w:ilvl w:val="0"/>
          <w:numId w:val="41"/>
        </w:numPr>
        <w:spacing w:before="100" w:beforeAutospacing="1" w:after="100" w:afterAutospacing="1"/>
      </w:pPr>
      <w:r w:rsidRPr="002542C3">
        <w:lastRenderedPageBreak/>
        <w:t xml:space="preserve"> Metodický pokyn ministryně školství, mládeže a </w:t>
      </w:r>
      <w:proofErr w:type="gramStart"/>
      <w:r w:rsidRPr="002542C3">
        <w:t>tělovýchovy  k</w:t>
      </w:r>
      <w:proofErr w:type="gramEnd"/>
      <w:r w:rsidRPr="002542C3">
        <w:t xml:space="preserve"> prevenci a řešení šikany ve školách a školských zařízeních (č.j. MSMT-21149/2016) </w:t>
      </w:r>
    </w:p>
    <w:p w:rsidR="00D67D62" w:rsidRPr="000423E3" w:rsidRDefault="00D67D62" w:rsidP="00D67D62">
      <w:pPr>
        <w:numPr>
          <w:ilvl w:val="0"/>
          <w:numId w:val="41"/>
        </w:numPr>
        <w:suppressAutoHyphens/>
        <w:jc w:val="both"/>
        <w:rPr>
          <w:lang w:eastAsia="ar-SA"/>
        </w:rPr>
      </w:pPr>
      <w:r w:rsidRPr="000423E3">
        <w:rPr>
          <w:lang w:eastAsia="ar-SA"/>
        </w:rPr>
        <w:t>Metodický pokyn Ministerstva školství, mládeže a tělovýchovy k výchově proti projevům rasismu, xenofobie a intolerance, č.j.: 14423/99-22</w:t>
      </w:r>
    </w:p>
    <w:p w:rsidR="00D67D62" w:rsidRPr="000423E3" w:rsidRDefault="00D67D62" w:rsidP="00D67D62">
      <w:pPr>
        <w:numPr>
          <w:ilvl w:val="0"/>
          <w:numId w:val="41"/>
        </w:numPr>
        <w:suppressAutoHyphens/>
        <w:jc w:val="both"/>
        <w:rPr>
          <w:lang w:eastAsia="ar-SA"/>
        </w:rPr>
      </w:pPr>
      <w:r w:rsidRPr="000423E3">
        <w:rPr>
          <w:lang w:eastAsia="ar-SA"/>
        </w:rPr>
        <w:t xml:space="preserve">Metodický pokyn MŠMT k řešení šikanování ve </w:t>
      </w:r>
      <w:proofErr w:type="gramStart"/>
      <w:r w:rsidRPr="000423E3">
        <w:rPr>
          <w:lang w:eastAsia="ar-SA"/>
        </w:rPr>
        <w:t>školách  školských</w:t>
      </w:r>
      <w:proofErr w:type="gramEnd"/>
      <w:r w:rsidRPr="000423E3">
        <w:rPr>
          <w:lang w:eastAsia="ar-SA"/>
        </w:rPr>
        <w:t xml:space="preserve"> zařízeních č.j. 22294/2013-1</w:t>
      </w:r>
    </w:p>
    <w:p w:rsidR="00D67D62" w:rsidRPr="000423E3" w:rsidRDefault="00D67D62" w:rsidP="00D67D62">
      <w:pPr>
        <w:numPr>
          <w:ilvl w:val="0"/>
          <w:numId w:val="41"/>
        </w:numPr>
        <w:suppressAutoHyphens/>
        <w:jc w:val="both"/>
        <w:rPr>
          <w:lang w:eastAsia="ar-SA"/>
        </w:rPr>
      </w:pPr>
      <w:r w:rsidRPr="000423E3">
        <w:rPr>
          <w:lang w:eastAsia="ar-SA"/>
        </w:rPr>
        <w:t>Metodický pokyn k jednotnému postupu při uvolňování a omlouvání žáků z vyučování, prevenci a postihu záškoláctví, č.j.: 10194/</w:t>
      </w:r>
      <w:proofErr w:type="gramStart"/>
      <w:r w:rsidRPr="000423E3">
        <w:rPr>
          <w:lang w:eastAsia="ar-SA"/>
        </w:rPr>
        <w:t>2002 –14</w:t>
      </w:r>
      <w:proofErr w:type="gramEnd"/>
    </w:p>
    <w:p w:rsidR="00D67D62" w:rsidRPr="000423E3" w:rsidRDefault="00D67D62" w:rsidP="00D67D62">
      <w:pPr>
        <w:suppressAutoHyphens/>
        <w:ind w:left="660"/>
        <w:jc w:val="both"/>
        <w:rPr>
          <w:i/>
          <w:lang w:eastAsia="ar-SA"/>
        </w:rPr>
      </w:pPr>
      <w:r w:rsidRPr="000423E3">
        <w:rPr>
          <w:u w:val="single"/>
          <w:lang w:eastAsia="ar-SA"/>
        </w:rPr>
        <w:t>související normy:</w:t>
      </w:r>
      <w:r w:rsidRPr="000423E3">
        <w:rPr>
          <w:lang w:eastAsia="ar-SA"/>
        </w:rPr>
        <w:t xml:space="preserve"> </w:t>
      </w:r>
      <w:r w:rsidRPr="000423E3">
        <w:rPr>
          <w:i/>
          <w:lang w:eastAsia="ar-SA"/>
        </w:rPr>
        <w:t xml:space="preserve">Zákon o sociální potřebnosti č. 422/2003 Sb. (novela zákona č.  482/1991 Sb.) – ohlašovací povinnost školy při neomluvených hodinách; Zákon o sociálně-právní ochraně dětí č. 359/1999 Sb. (změny - platné znění od 1.1.2015 – více </w:t>
      </w:r>
      <w:proofErr w:type="gramStart"/>
      <w:r w:rsidRPr="000423E3">
        <w:rPr>
          <w:i/>
          <w:lang w:eastAsia="ar-SA"/>
        </w:rPr>
        <w:t>o  ohlašovací</w:t>
      </w:r>
      <w:proofErr w:type="gramEnd"/>
      <w:r w:rsidRPr="000423E3">
        <w:rPr>
          <w:i/>
          <w:lang w:eastAsia="ar-SA"/>
        </w:rPr>
        <w:t xml:space="preserve"> povinnosti školy</w:t>
      </w:r>
    </w:p>
    <w:p w:rsidR="00D67D62" w:rsidRPr="000423E3" w:rsidRDefault="00D67D62" w:rsidP="00D67D62">
      <w:pPr>
        <w:numPr>
          <w:ilvl w:val="0"/>
          <w:numId w:val="41"/>
        </w:numPr>
        <w:suppressAutoHyphens/>
        <w:jc w:val="both"/>
        <w:rPr>
          <w:lang w:eastAsia="ar-SA"/>
        </w:rPr>
      </w:pPr>
      <w:r w:rsidRPr="000423E3">
        <w:rPr>
          <w:lang w:eastAsia="ar-SA"/>
        </w:rPr>
        <w:t>Spolupráce předškolních zařízení, škol a školských zařízení s Policií ČR při prevenci a při vyšetřování kriminality dětí a mládeže a kriminality na dětech a mládeži páchané, č.j.: 25884/2003-24</w:t>
      </w:r>
      <w:r w:rsidRPr="000423E3">
        <w:rPr>
          <w:i/>
          <w:lang w:eastAsia="ar-SA"/>
        </w:rPr>
        <w:t xml:space="preserve">     </w:t>
      </w:r>
    </w:p>
    <w:p w:rsidR="00D67D62" w:rsidRPr="000423E3" w:rsidRDefault="00D67D62" w:rsidP="00D67D62">
      <w:pPr>
        <w:suppressAutoHyphens/>
        <w:ind w:left="708" w:firstLine="12"/>
        <w:jc w:val="both"/>
        <w:rPr>
          <w:i/>
          <w:lang w:eastAsia="ar-SA"/>
        </w:rPr>
      </w:pPr>
      <w:r w:rsidRPr="000423E3">
        <w:rPr>
          <w:u w:val="single"/>
          <w:lang w:eastAsia="ar-SA"/>
        </w:rPr>
        <w:t>související norma</w:t>
      </w:r>
      <w:r w:rsidRPr="000423E3">
        <w:rPr>
          <w:i/>
          <w:lang w:eastAsia="ar-SA"/>
        </w:rPr>
        <w:t>: Zákon o odpovědnosti mládeže za protiprávní činy a o soudnictví ve věcech mládeže č. 218/2003 Sb.</w:t>
      </w:r>
      <w:r>
        <w:rPr>
          <w:i/>
          <w:lang w:eastAsia="ar-SA"/>
        </w:rPr>
        <w:t xml:space="preserve"> </w:t>
      </w:r>
      <w:r w:rsidRPr="000423E3">
        <w:rPr>
          <w:i/>
          <w:lang w:eastAsia="ar-SA"/>
        </w:rPr>
        <w:t>platné znění od 1.6.2015</w:t>
      </w:r>
    </w:p>
    <w:p w:rsidR="00D67D62" w:rsidRDefault="00D67D62" w:rsidP="00D67D62">
      <w:pPr>
        <w:numPr>
          <w:ilvl w:val="0"/>
          <w:numId w:val="41"/>
        </w:numPr>
        <w:suppressAutoHyphens/>
        <w:jc w:val="both"/>
        <w:rPr>
          <w:lang w:eastAsia="ar-SA"/>
        </w:rPr>
      </w:pPr>
      <w:r w:rsidRPr="000423E3">
        <w:rPr>
          <w:lang w:eastAsia="ar-SA"/>
        </w:rPr>
        <w:t>Metodický pokyn k zajištění bezpečnosti a ochrany zdraví dětí, žáků a studentů ve školách a školských zařízeních zřizovaných MŠMT</w:t>
      </w:r>
      <w:r w:rsidRPr="000423E3">
        <w:rPr>
          <w:i/>
          <w:lang w:eastAsia="ar-SA"/>
        </w:rPr>
        <w:t xml:space="preserve"> </w:t>
      </w:r>
      <w:r w:rsidRPr="000423E3">
        <w:rPr>
          <w:lang w:eastAsia="ar-SA"/>
        </w:rPr>
        <w:t>Č.j.: 37 014/2005-25</w:t>
      </w:r>
    </w:p>
    <w:p w:rsidR="00D67D62" w:rsidRPr="00BB4F08" w:rsidRDefault="00D67D62" w:rsidP="00D67D62">
      <w:pPr>
        <w:numPr>
          <w:ilvl w:val="0"/>
          <w:numId w:val="41"/>
        </w:numPr>
        <w:suppressAutoHyphens/>
        <w:jc w:val="both"/>
        <w:rPr>
          <w:lang w:eastAsia="ar-SA"/>
        </w:rPr>
      </w:pPr>
      <w:r w:rsidRPr="00BB4F08">
        <w:rPr>
          <w:lang w:eastAsia="ar-SA"/>
        </w:rPr>
        <w:t>Aktualizace přílohy Metodická doporučení k primární prevenci č.j. 21 291/2010-28 ze dne 20.12.2017</w:t>
      </w:r>
    </w:p>
    <w:p w:rsidR="00D67D62" w:rsidRPr="000423E3" w:rsidRDefault="00D67D62" w:rsidP="00D67D62">
      <w:pPr>
        <w:suppressAutoHyphens/>
        <w:ind w:left="720"/>
        <w:jc w:val="both"/>
        <w:rPr>
          <w:lang w:eastAsia="ar-SA"/>
        </w:rPr>
      </w:pPr>
      <w:r>
        <w:rPr>
          <w:color w:val="000000"/>
          <w:lang w:eastAsia="ar-SA"/>
        </w:rPr>
        <w:t>Přílohy: č.7 Kyberšikana, č.10. Vandalismus, č.11 Záškoláctví</w:t>
      </w:r>
      <w:r w:rsidR="00911CBF">
        <w:rPr>
          <w:color w:val="000000"/>
          <w:lang w:eastAsia="ar-SA"/>
        </w:rPr>
        <w:t>, 13. Tabák</w:t>
      </w:r>
      <w:r>
        <w:rPr>
          <w:color w:val="000000"/>
          <w:lang w:eastAsia="ar-SA"/>
        </w:rPr>
        <w:t xml:space="preserve"> </w:t>
      </w:r>
    </w:p>
    <w:p w:rsidR="00D67D62" w:rsidRDefault="00D67D62"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Default="003A038B" w:rsidP="00D67D62">
      <w:pPr>
        <w:suppressAutoHyphens/>
        <w:rPr>
          <w:rFonts w:ascii="Arial" w:hAnsi="Arial" w:cs="Arial"/>
          <w:lang w:eastAsia="ar-SA"/>
        </w:rPr>
      </w:pPr>
    </w:p>
    <w:p w:rsidR="003A038B" w:rsidRPr="00062F45" w:rsidRDefault="003A038B" w:rsidP="003A038B">
      <w:pPr>
        <w:jc w:val="center"/>
        <w:rPr>
          <w:rStyle w:val="Nadpis2Char"/>
          <w:sz w:val="32"/>
          <w:szCs w:val="32"/>
        </w:rPr>
      </w:pPr>
      <w:r w:rsidRPr="00062F45">
        <w:rPr>
          <w:rStyle w:val="Nadpis2Char"/>
          <w:sz w:val="32"/>
          <w:szCs w:val="32"/>
        </w:rPr>
        <w:t>Strategie předcházení školní neúspěšnosti</w:t>
      </w:r>
    </w:p>
    <w:p w:rsidR="003A038B" w:rsidRPr="00062F45" w:rsidRDefault="003A038B" w:rsidP="003A038B">
      <w:pPr>
        <w:jc w:val="center"/>
        <w:rPr>
          <w:rStyle w:val="Nadpis2Char"/>
        </w:rPr>
      </w:pPr>
      <w:r w:rsidRPr="00062F45">
        <w:rPr>
          <w:rStyle w:val="Nadpis2Char"/>
        </w:rPr>
        <w:t>Příloha č. 5 Preventivního plánu školy</w:t>
      </w:r>
    </w:p>
    <w:p w:rsidR="003A038B" w:rsidRPr="00062F45" w:rsidRDefault="003A038B" w:rsidP="003A038B">
      <w:pPr>
        <w:rPr>
          <w:rStyle w:val="Nadpis2Char"/>
        </w:rPr>
      </w:pPr>
    </w:p>
    <w:p w:rsidR="003A038B" w:rsidRPr="00062F45" w:rsidRDefault="003A038B" w:rsidP="003A038B">
      <w:pPr>
        <w:rPr>
          <w:rStyle w:val="Nadpis2Char"/>
        </w:rPr>
      </w:pPr>
    </w:p>
    <w:p w:rsidR="003A038B" w:rsidRPr="00062F45" w:rsidRDefault="003A038B" w:rsidP="003A038B">
      <w:pPr>
        <w:rPr>
          <w:rStyle w:val="Nadpis2Char"/>
        </w:rPr>
      </w:pPr>
      <w:r w:rsidRPr="00062F45">
        <w:rPr>
          <w:rStyle w:val="Nadpis2Char"/>
        </w:rPr>
        <w:t>Školní neúspěšnost</w:t>
      </w:r>
    </w:p>
    <w:p w:rsidR="003A038B" w:rsidRDefault="003A038B" w:rsidP="003A038B"/>
    <w:p w:rsidR="003A038B" w:rsidRPr="00062F45" w:rsidRDefault="003A038B" w:rsidP="003A038B">
      <w:pPr>
        <w:rPr>
          <w:rStyle w:val="Nadpis2Char"/>
        </w:rPr>
      </w:pPr>
      <w:r w:rsidRPr="00062F45">
        <w:t xml:space="preserve">Školní neúspěšnost je z hlediska pedagogicko-psychologického a </w:t>
      </w:r>
      <w:proofErr w:type="spellStart"/>
      <w:r w:rsidRPr="00062F45">
        <w:t>socio</w:t>
      </w:r>
      <w:proofErr w:type="spellEnd"/>
      <w:r w:rsidRPr="00062F45">
        <w:t>-pedagogického chápána jako selhávání žáka v podmínkách školního edukačního prostředí nejen špatným prospěchem, ale také vytvářením negativních psychických postojů a emočních stavů ve vztahu k vlastnímu učení, ke vzdělávání, učitelům a dalším pedagogickým pracovníkům.</w:t>
      </w:r>
    </w:p>
    <w:p w:rsidR="003A038B" w:rsidRPr="00062F45" w:rsidRDefault="003A038B" w:rsidP="003A038B">
      <w:pPr>
        <w:rPr>
          <w:rStyle w:val="Nadpis2Char"/>
        </w:rPr>
      </w:pPr>
    </w:p>
    <w:p w:rsidR="003A038B" w:rsidRDefault="003A038B" w:rsidP="003A038B">
      <w:pPr>
        <w:pStyle w:val="Odstavecseseznamem"/>
        <w:rPr>
          <w:rStyle w:val="Nadpis2Char"/>
        </w:rPr>
      </w:pPr>
    </w:p>
    <w:p w:rsidR="003A038B" w:rsidRPr="00062F45" w:rsidRDefault="003A038B" w:rsidP="003A038B">
      <w:pPr>
        <w:pStyle w:val="Odstavecseseznamem"/>
        <w:numPr>
          <w:ilvl w:val="0"/>
          <w:numId w:val="47"/>
        </w:numPr>
        <w:rPr>
          <w:rStyle w:val="Nadpis2Char"/>
        </w:rPr>
      </w:pPr>
      <w:r w:rsidRPr="00062F45">
        <w:rPr>
          <w:rStyle w:val="Nadpis2Char"/>
        </w:rPr>
        <w:t>Faktory školní neúspěšnosti můžeme hledat v těchto oblastech:</w:t>
      </w:r>
    </w:p>
    <w:p w:rsidR="003A038B" w:rsidRPr="00062F45" w:rsidRDefault="003A038B" w:rsidP="003A038B">
      <w:pPr>
        <w:pStyle w:val="Normlnweb"/>
        <w:rPr>
          <w:color w:val="000000"/>
        </w:rPr>
      </w:pPr>
      <w:r w:rsidRPr="00062F45">
        <w:rPr>
          <w:color w:val="000000"/>
        </w:rPr>
        <w:t>1) osobnost dítěte - snížená inteligence, emoční labilita, poruchy učení, poruchy chování, nedostatečná paměť, nízká sebedůvěra a jiné zdravotní komplikace</w:t>
      </w:r>
    </w:p>
    <w:p w:rsidR="003A038B" w:rsidRPr="00062F45" w:rsidRDefault="003A038B" w:rsidP="003A038B">
      <w:pPr>
        <w:pStyle w:val="Normlnweb"/>
        <w:rPr>
          <w:color w:val="000000"/>
        </w:rPr>
      </w:pPr>
      <w:r w:rsidRPr="00062F45">
        <w:rPr>
          <w:color w:val="000000"/>
        </w:rPr>
        <w:t>2) rodina - nepodnětné rodinné prostředí, nesprávné typy výchovy, rozdílné osobnostní a sociální podmínky života v rodině, složitá rodinná situace</w:t>
      </w:r>
    </w:p>
    <w:p w:rsidR="003A038B" w:rsidRPr="00062F45" w:rsidRDefault="003A038B" w:rsidP="003A038B">
      <w:pPr>
        <w:pStyle w:val="Normlnweb"/>
        <w:rPr>
          <w:color w:val="000000"/>
        </w:rPr>
      </w:pPr>
      <w:r w:rsidRPr="00062F45">
        <w:rPr>
          <w:color w:val="000000"/>
        </w:rPr>
        <w:t>3) nedostatky ve výchovně vzdělávacím procesu ve škole - malá aktivizace žákovy osobnosti ve vyučování, nedostatečná motivace, nerespektování vývojových hledisek a principů pedagogické práce, špatné vztahy mezi učitelem a žákem, popřípadě mezi žákem a spolužáky</w:t>
      </w:r>
    </w:p>
    <w:p w:rsidR="003A038B" w:rsidRPr="00062F45" w:rsidRDefault="003A038B" w:rsidP="003A038B">
      <w:pPr>
        <w:pStyle w:val="Normlnweb"/>
        <w:rPr>
          <w:color w:val="000000"/>
        </w:rPr>
      </w:pPr>
      <w:r w:rsidRPr="00062F45">
        <w:rPr>
          <w:color w:val="000000"/>
        </w:rPr>
        <w:t>4) odlišný jazyk (neumí česky)</w:t>
      </w:r>
    </w:p>
    <w:p w:rsidR="003A038B" w:rsidRPr="00062F45" w:rsidRDefault="003A038B" w:rsidP="003A038B">
      <w:pPr>
        <w:pStyle w:val="Normlnweb"/>
        <w:rPr>
          <w:rStyle w:val="Zdraznnintenzivn"/>
          <w:rFonts w:eastAsiaTheme="majorEastAsia"/>
        </w:rPr>
      </w:pPr>
      <w:r w:rsidRPr="00062F45">
        <w:rPr>
          <w:rStyle w:val="Zdraznnintenzivn"/>
          <w:rFonts w:eastAsiaTheme="majorEastAsia"/>
        </w:rPr>
        <w:t>Doprovodné projevy školní neúspěšnosti:</w:t>
      </w:r>
    </w:p>
    <w:p w:rsidR="003A038B" w:rsidRPr="00062F45" w:rsidRDefault="003A038B" w:rsidP="003A038B">
      <w:pPr>
        <w:pStyle w:val="Normlnweb"/>
        <w:rPr>
          <w:color w:val="000000"/>
        </w:rPr>
      </w:pPr>
      <w:r w:rsidRPr="00062F45">
        <w:rPr>
          <w:color w:val="000000"/>
        </w:rPr>
        <w:t>1) Poruchy chování - záškoláctví (vysoká absence), útěky ze školy, dlouhodobé neplnění školních povinností a jiné porušování školního řádu</w:t>
      </w:r>
    </w:p>
    <w:p w:rsidR="003A038B" w:rsidRPr="00062F45" w:rsidRDefault="003A038B" w:rsidP="003A038B">
      <w:pPr>
        <w:pStyle w:val="Normlnweb"/>
        <w:rPr>
          <w:color w:val="000000"/>
        </w:rPr>
      </w:pPr>
      <w:r w:rsidRPr="00062F45">
        <w:rPr>
          <w:color w:val="000000"/>
        </w:rPr>
        <w:t>2) Obranné mechanismy - ztráta motivace, pocit méněcennosti, regrese</w:t>
      </w:r>
    </w:p>
    <w:p w:rsidR="003A038B" w:rsidRPr="00062F45" w:rsidRDefault="003A038B" w:rsidP="003A038B">
      <w:pPr>
        <w:pStyle w:val="Normlnweb"/>
        <w:rPr>
          <w:color w:val="000000"/>
        </w:rPr>
      </w:pPr>
      <w:r w:rsidRPr="00062F45">
        <w:rPr>
          <w:color w:val="000000"/>
        </w:rPr>
        <w:t xml:space="preserve">3) Neurotické příznaky - bolesti hlavy, břicha, nechutenství, zvracení, tiky, školní  </w:t>
      </w:r>
      <w:proofErr w:type="spellStart"/>
      <w:r w:rsidRPr="00062F45">
        <w:rPr>
          <w:color w:val="000000"/>
        </w:rPr>
        <w:t>fóbie</w:t>
      </w:r>
      <w:proofErr w:type="spellEnd"/>
    </w:p>
    <w:p w:rsidR="003A038B" w:rsidRPr="00062F45" w:rsidRDefault="003A038B" w:rsidP="003A038B">
      <w:pPr>
        <w:rPr>
          <w:rStyle w:val="Nadpis2Char"/>
        </w:rPr>
      </w:pPr>
    </w:p>
    <w:p w:rsidR="003A038B" w:rsidRPr="00062F45" w:rsidRDefault="003A038B" w:rsidP="003A038B">
      <w:pPr>
        <w:pStyle w:val="Odstavecseseznamem"/>
        <w:numPr>
          <w:ilvl w:val="0"/>
          <w:numId w:val="47"/>
        </w:numPr>
        <w:rPr>
          <w:rStyle w:val="Nadpis2Char"/>
        </w:rPr>
      </w:pPr>
      <w:r w:rsidRPr="00062F45">
        <w:rPr>
          <w:rStyle w:val="Nadpis2Char"/>
        </w:rPr>
        <w:t>Co považuje naše škola za možné vstupní faktory ke školní neúspěšnosti:</w:t>
      </w:r>
    </w:p>
    <w:p w:rsidR="003A038B" w:rsidRPr="00062F45" w:rsidRDefault="003A038B" w:rsidP="003A038B">
      <w:pPr>
        <w:rPr>
          <w:rStyle w:val="Nadpis2Char"/>
        </w:rPr>
      </w:pPr>
    </w:p>
    <w:p w:rsidR="003A038B" w:rsidRPr="00062F45" w:rsidRDefault="003A038B" w:rsidP="003A038B">
      <w:pPr>
        <w:rPr>
          <w:rStyle w:val="Nadpis2Char"/>
          <w:b w:val="0"/>
        </w:rPr>
      </w:pPr>
      <w:r w:rsidRPr="00062F45">
        <w:rPr>
          <w:rStyle w:val="Nadpis2Char"/>
        </w:rPr>
        <w:t>Aktuální rodinná situace žáka</w:t>
      </w:r>
    </w:p>
    <w:p w:rsidR="003A038B" w:rsidRPr="00062F45" w:rsidRDefault="003A038B" w:rsidP="003A038B">
      <w:r w:rsidRPr="00062F45">
        <w:t>Jiný rodný jazyk</w:t>
      </w:r>
    </w:p>
    <w:p w:rsidR="003A038B" w:rsidRPr="00062F45" w:rsidRDefault="003A038B" w:rsidP="003A038B">
      <w:r w:rsidRPr="00062F45">
        <w:t>Speciální vzdělávací potřeby</w:t>
      </w:r>
    </w:p>
    <w:p w:rsidR="003A038B" w:rsidRPr="00062F45" w:rsidRDefault="003A038B" w:rsidP="003A038B">
      <w:r w:rsidRPr="00062F45">
        <w:t>Nástup do školy</w:t>
      </w:r>
    </w:p>
    <w:p w:rsidR="003A038B" w:rsidRPr="00062F45" w:rsidRDefault="003A038B" w:rsidP="003A038B">
      <w:r w:rsidRPr="00062F45">
        <w:t>Přestup z jiné ZŠ</w:t>
      </w:r>
    </w:p>
    <w:p w:rsidR="003A038B" w:rsidRPr="00062F45" w:rsidRDefault="003A038B" w:rsidP="003A038B">
      <w:r w:rsidRPr="00062F45">
        <w:t>Nízká motivace k učení</w:t>
      </w:r>
    </w:p>
    <w:p w:rsidR="003A038B" w:rsidRPr="00062F45" w:rsidRDefault="003A038B" w:rsidP="003A038B">
      <w:r w:rsidRPr="00062F45">
        <w:t>Vysoká absence</w:t>
      </w:r>
    </w:p>
    <w:p w:rsidR="003A038B" w:rsidRDefault="003A038B" w:rsidP="003A038B">
      <w:r w:rsidRPr="00062F45">
        <w:t>Problémy ve vyučování</w:t>
      </w:r>
    </w:p>
    <w:p w:rsidR="003A038B" w:rsidRPr="00062F45" w:rsidRDefault="003A038B" w:rsidP="003A038B">
      <w:r>
        <w:t>Přestup z 1. na 2. stupeň</w:t>
      </w:r>
    </w:p>
    <w:p w:rsidR="003A038B" w:rsidRPr="00062F45" w:rsidRDefault="003A038B" w:rsidP="003A038B"/>
    <w:p w:rsidR="003A038B" w:rsidRDefault="003A038B" w:rsidP="003A038B">
      <w:pPr>
        <w:pStyle w:val="Nadpis2"/>
        <w:rPr>
          <w:rFonts w:ascii="Times New Roman" w:hAnsi="Times New Roman" w:cs="Times New Roman"/>
          <w:sz w:val="24"/>
          <w:szCs w:val="24"/>
        </w:rPr>
      </w:pPr>
    </w:p>
    <w:p w:rsidR="003A038B" w:rsidRPr="003A038B" w:rsidRDefault="003A038B" w:rsidP="003A038B"/>
    <w:p w:rsidR="003A038B" w:rsidRPr="00062F45" w:rsidRDefault="003A038B" w:rsidP="003A038B">
      <w:pPr>
        <w:pStyle w:val="Nadpis2"/>
        <w:numPr>
          <w:ilvl w:val="0"/>
          <w:numId w:val="47"/>
        </w:numPr>
        <w:rPr>
          <w:rFonts w:ascii="Times New Roman" w:hAnsi="Times New Roman" w:cs="Times New Roman"/>
          <w:sz w:val="24"/>
          <w:szCs w:val="24"/>
        </w:rPr>
      </w:pPr>
      <w:r w:rsidRPr="00062F45">
        <w:rPr>
          <w:rFonts w:ascii="Times New Roman" w:hAnsi="Times New Roman" w:cs="Times New Roman"/>
          <w:sz w:val="24"/>
          <w:szCs w:val="24"/>
        </w:rPr>
        <w:lastRenderedPageBreak/>
        <w:t>Vyhledávání a identifikace potenciálně neúspěšných žáků</w:t>
      </w:r>
    </w:p>
    <w:p w:rsidR="003A038B" w:rsidRPr="00062F45" w:rsidRDefault="003A038B" w:rsidP="003A038B"/>
    <w:p w:rsidR="003A038B" w:rsidRPr="00062F45" w:rsidRDefault="003A038B" w:rsidP="003A038B">
      <w:r w:rsidRPr="00062F45">
        <w:t>Od předškolního vzdělávání sleduje a vyhledává školní psycholog a školní speciální pedagog spolu s pedagogy MŠ.</w:t>
      </w:r>
    </w:p>
    <w:p w:rsidR="003A038B" w:rsidRPr="00062F45" w:rsidRDefault="003A038B" w:rsidP="003A038B"/>
    <w:p w:rsidR="003A038B" w:rsidRPr="00062F45" w:rsidRDefault="003A038B" w:rsidP="003A038B">
      <w:r w:rsidRPr="00062F45">
        <w:t>Po nástupu do školy se podílejí učitelé, třídní učitelé, asistenti pedagoga a Školní poradenské pracoviště při ZŠ a MŠ v Tovačově ve složení speciální pedagog, výchovný poradce, školní psycholog, školní metodik prevence.</w:t>
      </w:r>
    </w:p>
    <w:p w:rsidR="003A038B" w:rsidRPr="00062F45" w:rsidRDefault="003A038B" w:rsidP="003A038B"/>
    <w:p w:rsidR="003A038B" w:rsidRPr="00062F45" w:rsidRDefault="003A038B" w:rsidP="003A038B">
      <w:pPr>
        <w:pStyle w:val="Nadpis2"/>
        <w:numPr>
          <w:ilvl w:val="0"/>
          <w:numId w:val="47"/>
        </w:numPr>
        <w:rPr>
          <w:rFonts w:ascii="Times New Roman" w:hAnsi="Times New Roman" w:cs="Times New Roman"/>
          <w:sz w:val="24"/>
          <w:szCs w:val="24"/>
        </w:rPr>
      </w:pPr>
      <w:r w:rsidRPr="00062F45">
        <w:rPr>
          <w:rFonts w:ascii="Times New Roman" w:hAnsi="Times New Roman" w:cs="Times New Roman"/>
          <w:sz w:val="24"/>
          <w:szCs w:val="24"/>
        </w:rPr>
        <w:t>Jak postupujeme?</w:t>
      </w:r>
    </w:p>
    <w:p w:rsidR="003A038B" w:rsidRPr="00062F45" w:rsidRDefault="003A038B" w:rsidP="003A038B">
      <w:pPr>
        <w:rPr>
          <w:b/>
        </w:rPr>
      </w:pPr>
    </w:p>
    <w:p w:rsidR="003A038B" w:rsidRPr="00062F45" w:rsidRDefault="003A038B" w:rsidP="003A038B">
      <w:r w:rsidRPr="00062F45">
        <w:rPr>
          <w:b/>
        </w:rPr>
        <w:t>Poskytujeme individuální pomoc</w:t>
      </w:r>
      <w:r w:rsidRPr="00062F45">
        <w:t xml:space="preserve"> </w:t>
      </w:r>
      <w:r w:rsidRPr="00062F45">
        <w:rPr>
          <w:b/>
        </w:rPr>
        <w:t>žákovi</w:t>
      </w:r>
      <w:r w:rsidRPr="00062F45">
        <w:t xml:space="preserve"> – žák má možnost se obrátit na kohokoliv ze ŠPP  i prostřednictvím asistenta učitele, učitele nebo třídního učitele</w:t>
      </w:r>
    </w:p>
    <w:p w:rsidR="003A038B" w:rsidRPr="00062F45" w:rsidRDefault="003A038B" w:rsidP="003A038B">
      <w:r w:rsidRPr="00062F45">
        <w:rPr>
          <w:b/>
        </w:rPr>
        <w:t>Informujeme zákonné zástupce</w:t>
      </w:r>
      <w:r w:rsidRPr="00062F45">
        <w:t xml:space="preserve"> a iniciujeme společnou schůzku</w:t>
      </w:r>
    </w:p>
    <w:p w:rsidR="003A038B" w:rsidRPr="00062F45" w:rsidRDefault="003A038B" w:rsidP="003A038B">
      <w:r w:rsidRPr="00062F45">
        <w:rPr>
          <w:b/>
        </w:rPr>
        <w:t xml:space="preserve">Zapojujeme Školní poradenské pracoviště </w:t>
      </w:r>
      <w:r w:rsidRPr="00062F45">
        <w:t>za účelem doporučení odborné pomoci</w:t>
      </w:r>
    </w:p>
    <w:p w:rsidR="003A038B" w:rsidRPr="00062F45" w:rsidRDefault="003A038B" w:rsidP="003A038B">
      <w:r w:rsidRPr="00062F45">
        <w:rPr>
          <w:b/>
        </w:rPr>
        <w:t>Obracíme se na školská odborná zařízení</w:t>
      </w:r>
      <w:r w:rsidRPr="00062F45">
        <w:t>, se kterými škola úzce spolupracuje -  PPP, SPC, SVP apod.</w:t>
      </w:r>
    </w:p>
    <w:p w:rsidR="003A038B" w:rsidRPr="00062F45" w:rsidRDefault="003A038B" w:rsidP="003A038B"/>
    <w:p w:rsidR="003A038B" w:rsidRPr="00062F45" w:rsidRDefault="003A038B" w:rsidP="003A038B"/>
    <w:p w:rsidR="003A038B" w:rsidRPr="00062F45" w:rsidRDefault="003A038B" w:rsidP="003A038B">
      <w:pPr>
        <w:pStyle w:val="Nadpis2"/>
        <w:numPr>
          <w:ilvl w:val="0"/>
          <w:numId w:val="47"/>
        </w:numPr>
        <w:rPr>
          <w:rFonts w:ascii="Times New Roman" w:hAnsi="Times New Roman" w:cs="Times New Roman"/>
          <w:sz w:val="24"/>
          <w:szCs w:val="24"/>
        </w:rPr>
      </w:pPr>
      <w:r w:rsidRPr="00062F45">
        <w:rPr>
          <w:rFonts w:ascii="Times New Roman" w:hAnsi="Times New Roman" w:cs="Times New Roman"/>
          <w:sz w:val="24"/>
          <w:szCs w:val="24"/>
        </w:rPr>
        <w:t>Nástroje využitelné k prevenci školní neúspěšnosti</w:t>
      </w:r>
    </w:p>
    <w:p w:rsidR="003A038B" w:rsidRPr="00062F45" w:rsidRDefault="003A038B" w:rsidP="003A038B"/>
    <w:p w:rsidR="003A038B" w:rsidRPr="00062F45" w:rsidRDefault="003A038B" w:rsidP="003A038B">
      <w:pPr>
        <w:rPr>
          <w:b/>
        </w:rPr>
      </w:pPr>
      <w:r w:rsidRPr="00062F45">
        <w:rPr>
          <w:b/>
        </w:rPr>
        <w:t>Plán pedagogické podpory</w:t>
      </w:r>
    </w:p>
    <w:p w:rsidR="003A038B" w:rsidRPr="00062F45" w:rsidRDefault="003A038B" w:rsidP="003A038B">
      <w:pPr>
        <w:pStyle w:val="Default"/>
      </w:pPr>
    </w:p>
    <w:p w:rsidR="003A038B" w:rsidRPr="00062F45" w:rsidRDefault="003A038B" w:rsidP="003A038B">
      <w:pPr>
        <w:pStyle w:val="Default"/>
      </w:pPr>
      <w:r w:rsidRPr="00062F45">
        <w:t xml:space="preserve">vzniká z iniciativy učitele jednotlivých předmětů, může mít omezenou platnost nebo může být využíván po delší časové období, musí být pravidelně vyhodnocován, má ho u sebe vyučující, který PLPP tvořil </w:t>
      </w:r>
    </w:p>
    <w:p w:rsidR="003A038B" w:rsidRPr="00062F45" w:rsidRDefault="003A038B" w:rsidP="003A038B">
      <w:pPr>
        <w:rPr>
          <w:b/>
        </w:rPr>
      </w:pPr>
    </w:p>
    <w:p w:rsidR="003A038B" w:rsidRPr="00062F45" w:rsidRDefault="003A038B" w:rsidP="003A038B">
      <w:pPr>
        <w:rPr>
          <w:b/>
        </w:rPr>
      </w:pPr>
    </w:p>
    <w:p w:rsidR="003A038B" w:rsidRPr="00062F45" w:rsidRDefault="003A038B" w:rsidP="003A038B">
      <w:pPr>
        <w:rPr>
          <w:b/>
        </w:rPr>
      </w:pPr>
      <w:r w:rsidRPr="00062F45">
        <w:rPr>
          <w:b/>
        </w:rPr>
        <w:t xml:space="preserve">Spolupráce se Školním poradenským pracovištěm </w:t>
      </w:r>
    </w:p>
    <w:p w:rsidR="003A038B" w:rsidRPr="00062F45" w:rsidRDefault="003A038B" w:rsidP="003A038B">
      <w:pPr>
        <w:pStyle w:val="Default"/>
      </w:pPr>
    </w:p>
    <w:p w:rsidR="003A038B" w:rsidRPr="00062F45" w:rsidRDefault="003A038B" w:rsidP="003A038B">
      <w:pPr>
        <w:pStyle w:val="Default"/>
        <w:spacing w:after="27"/>
      </w:pPr>
      <w:r w:rsidRPr="00062F45">
        <w:t>Možnost konzultace se školní speciální pedagožkou, s výchovnou poradkyní, metodičkou prevence, školní psycholožkou</w:t>
      </w:r>
    </w:p>
    <w:p w:rsidR="003A038B" w:rsidRPr="00062F45" w:rsidRDefault="003A038B" w:rsidP="003A038B">
      <w:pPr>
        <w:pStyle w:val="Default"/>
      </w:pPr>
      <w:r w:rsidRPr="00062F45">
        <w:t>Individuální vedení žáka školní speciální pedagožkou</w:t>
      </w:r>
    </w:p>
    <w:p w:rsidR="003A038B" w:rsidRPr="00062F45" w:rsidRDefault="003A038B" w:rsidP="003A038B">
      <w:pPr>
        <w:rPr>
          <w:b/>
        </w:rPr>
      </w:pPr>
    </w:p>
    <w:p w:rsidR="003A038B" w:rsidRPr="00062F45" w:rsidRDefault="003A038B" w:rsidP="003A038B">
      <w:pPr>
        <w:rPr>
          <w:b/>
        </w:rPr>
      </w:pPr>
    </w:p>
    <w:p w:rsidR="003A038B" w:rsidRPr="00062F45" w:rsidRDefault="003A038B" w:rsidP="003A038B">
      <w:pPr>
        <w:rPr>
          <w:b/>
        </w:rPr>
      </w:pPr>
      <w:r w:rsidRPr="00062F45">
        <w:rPr>
          <w:b/>
        </w:rPr>
        <w:t>Individuální vzdělávací plán</w:t>
      </w:r>
    </w:p>
    <w:p w:rsidR="003A038B" w:rsidRPr="00062F45" w:rsidRDefault="003A038B" w:rsidP="003A038B">
      <w:pPr>
        <w:pStyle w:val="Default"/>
      </w:pPr>
    </w:p>
    <w:p w:rsidR="003A038B" w:rsidRPr="00062F45" w:rsidRDefault="003A038B" w:rsidP="003A038B">
      <w:pPr>
        <w:pStyle w:val="Default"/>
      </w:pPr>
      <w:r w:rsidRPr="00062F45">
        <w:t xml:space="preserve">podpůrné opatření v rámci 2. – 5. stupně, tvoříme ho na základě doporučení ŠPZ, po podpisu informovaného souhlasu a podání žádosti zákonným zástupcem </w:t>
      </w:r>
    </w:p>
    <w:p w:rsidR="003A038B" w:rsidRPr="00062F45" w:rsidRDefault="003A038B" w:rsidP="003A038B">
      <w:pPr>
        <w:rPr>
          <w:b/>
        </w:rPr>
      </w:pPr>
    </w:p>
    <w:p w:rsidR="003A038B" w:rsidRPr="00062F45" w:rsidRDefault="003A038B" w:rsidP="003A038B">
      <w:pPr>
        <w:rPr>
          <w:b/>
        </w:rPr>
      </w:pPr>
    </w:p>
    <w:p w:rsidR="003A038B" w:rsidRPr="00062F45" w:rsidRDefault="003A038B" w:rsidP="003A038B">
      <w:pPr>
        <w:rPr>
          <w:b/>
        </w:rPr>
      </w:pPr>
      <w:r w:rsidRPr="00062F45">
        <w:rPr>
          <w:b/>
        </w:rPr>
        <w:t>Předmět speciálně pedagogické péče nebo pedagogická intervence</w:t>
      </w:r>
    </w:p>
    <w:p w:rsidR="003A038B" w:rsidRPr="00062F45" w:rsidRDefault="003A038B" w:rsidP="003A038B">
      <w:pPr>
        <w:rPr>
          <w:b/>
        </w:rPr>
      </w:pPr>
    </w:p>
    <w:p w:rsidR="003A038B" w:rsidRPr="00062F45" w:rsidRDefault="003A038B" w:rsidP="003A038B">
      <w:pPr>
        <w:pStyle w:val="Default"/>
      </w:pPr>
      <w:r w:rsidRPr="00062F45">
        <w:t xml:space="preserve">zařazení žáka do skupiny jen na základě doporučení ŠPZ, náplň je dána v doporučení </w:t>
      </w:r>
    </w:p>
    <w:p w:rsidR="003A038B" w:rsidRPr="00062F45" w:rsidRDefault="003A038B" w:rsidP="003A038B">
      <w:pPr>
        <w:rPr>
          <w:b/>
        </w:rPr>
      </w:pPr>
    </w:p>
    <w:p w:rsidR="003A038B" w:rsidRPr="00062F45" w:rsidRDefault="003A038B" w:rsidP="003A038B">
      <w:pPr>
        <w:rPr>
          <w:b/>
        </w:rPr>
      </w:pPr>
    </w:p>
    <w:p w:rsidR="003A038B" w:rsidRPr="00062F45" w:rsidRDefault="003A038B" w:rsidP="003A038B">
      <w:pPr>
        <w:rPr>
          <w:b/>
        </w:rPr>
      </w:pPr>
      <w:r w:rsidRPr="00062F45">
        <w:rPr>
          <w:b/>
        </w:rPr>
        <w:lastRenderedPageBreak/>
        <w:t>Asistent pedagoga</w:t>
      </w:r>
    </w:p>
    <w:p w:rsidR="003A038B" w:rsidRPr="00062F45" w:rsidRDefault="003A038B" w:rsidP="003A038B">
      <w:pPr>
        <w:pStyle w:val="Default"/>
      </w:pPr>
    </w:p>
    <w:p w:rsidR="003A038B" w:rsidRPr="00062F45" w:rsidRDefault="003A038B" w:rsidP="003A038B">
      <w:pPr>
        <w:pStyle w:val="Default"/>
      </w:pPr>
      <w:r w:rsidRPr="00062F45">
        <w:t xml:space="preserve">personální podpora je vždy daná doporučením ŠPZ </w:t>
      </w:r>
    </w:p>
    <w:p w:rsidR="003A038B" w:rsidRPr="00062F45" w:rsidRDefault="003A038B" w:rsidP="003A038B">
      <w:pPr>
        <w:rPr>
          <w:b/>
        </w:rPr>
      </w:pPr>
    </w:p>
    <w:p w:rsidR="003A038B" w:rsidRPr="00062F45" w:rsidRDefault="003A038B" w:rsidP="003A038B">
      <w:pPr>
        <w:rPr>
          <w:b/>
        </w:rPr>
      </w:pPr>
    </w:p>
    <w:p w:rsidR="003A038B" w:rsidRPr="00062F45" w:rsidRDefault="003A038B" w:rsidP="003A038B">
      <w:pPr>
        <w:rPr>
          <w:b/>
        </w:rPr>
      </w:pPr>
      <w:r w:rsidRPr="00062F45">
        <w:rPr>
          <w:b/>
        </w:rPr>
        <w:t>Doporučení ze ŠPZ</w:t>
      </w:r>
    </w:p>
    <w:p w:rsidR="003A038B" w:rsidRPr="00062F45" w:rsidRDefault="003A038B" w:rsidP="003A038B">
      <w:pPr>
        <w:pStyle w:val="Default"/>
      </w:pPr>
    </w:p>
    <w:p w:rsidR="003A038B" w:rsidRPr="00062F45" w:rsidRDefault="003A038B" w:rsidP="003A038B">
      <w:pPr>
        <w:pStyle w:val="Default"/>
      </w:pPr>
      <w:r w:rsidRPr="00062F45">
        <w:t xml:space="preserve">vyučující jsou seznámeni s doporučením pro daného žáka </w:t>
      </w:r>
    </w:p>
    <w:p w:rsidR="003A038B" w:rsidRPr="00062F45" w:rsidRDefault="003A038B" w:rsidP="003A038B">
      <w:pPr>
        <w:rPr>
          <w:b/>
        </w:rPr>
      </w:pPr>
    </w:p>
    <w:p w:rsidR="003A038B" w:rsidRPr="00062F45" w:rsidRDefault="003A038B" w:rsidP="003A038B">
      <w:pPr>
        <w:rPr>
          <w:b/>
        </w:rPr>
      </w:pPr>
    </w:p>
    <w:p w:rsidR="003A038B" w:rsidRPr="00062F45" w:rsidRDefault="003A038B" w:rsidP="003A038B">
      <w:pPr>
        <w:rPr>
          <w:b/>
        </w:rPr>
      </w:pPr>
      <w:r w:rsidRPr="00062F45">
        <w:rPr>
          <w:b/>
        </w:rPr>
        <w:t>Doučování</w:t>
      </w:r>
    </w:p>
    <w:p w:rsidR="003A038B" w:rsidRPr="00062F45" w:rsidRDefault="003A038B" w:rsidP="003A038B">
      <w:pPr>
        <w:pStyle w:val="Default"/>
      </w:pPr>
    </w:p>
    <w:p w:rsidR="003A038B" w:rsidRPr="00062F45" w:rsidRDefault="003A038B" w:rsidP="003A038B">
      <w:pPr>
        <w:pStyle w:val="Default"/>
      </w:pPr>
      <w:r w:rsidRPr="00062F45">
        <w:t xml:space="preserve">podpořené Národním plánem obnovy </w:t>
      </w:r>
    </w:p>
    <w:p w:rsidR="003A038B" w:rsidRPr="00062F45" w:rsidRDefault="003A038B" w:rsidP="003A038B">
      <w:pPr>
        <w:rPr>
          <w:b/>
        </w:rPr>
      </w:pPr>
    </w:p>
    <w:p w:rsidR="003A038B" w:rsidRPr="00062F45" w:rsidRDefault="003A038B" w:rsidP="003A038B">
      <w:pPr>
        <w:rPr>
          <w:b/>
        </w:rPr>
      </w:pPr>
    </w:p>
    <w:p w:rsidR="003A038B" w:rsidRPr="00062F45" w:rsidRDefault="003A038B" w:rsidP="003A038B">
      <w:pPr>
        <w:rPr>
          <w:b/>
        </w:rPr>
      </w:pPr>
      <w:r w:rsidRPr="00062F45">
        <w:rPr>
          <w:b/>
        </w:rPr>
        <w:t xml:space="preserve"> </w:t>
      </w:r>
    </w:p>
    <w:p w:rsidR="003A038B" w:rsidRPr="00062F45" w:rsidRDefault="003A038B" w:rsidP="003A038B">
      <w:pPr>
        <w:rPr>
          <w:b/>
        </w:rPr>
      </w:pPr>
    </w:p>
    <w:p w:rsidR="003A038B" w:rsidRDefault="003A038B" w:rsidP="003A038B"/>
    <w:p w:rsidR="003A038B" w:rsidRDefault="003A038B" w:rsidP="003A038B"/>
    <w:p w:rsidR="003A038B" w:rsidRDefault="003A038B" w:rsidP="003A038B"/>
    <w:p w:rsidR="003A038B" w:rsidRDefault="003A038B" w:rsidP="003A038B"/>
    <w:p w:rsidR="003A038B" w:rsidRDefault="003A038B" w:rsidP="003A038B"/>
    <w:p w:rsidR="003A038B" w:rsidRDefault="003A038B" w:rsidP="003A038B"/>
    <w:p w:rsidR="003A038B" w:rsidRDefault="003A038B" w:rsidP="003A038B"/>
    <w:p w:rsidR="003A038B" w:rsidRDefault="003A038B" w:rsidP="003A038B"/>
    <w:p w:rsidR="003A038B" w:rsidRDefault="003A038B" w:rsidP="003A038B"/>
    <w:p w:rsidR="003A038B" w:rsidRDefault="003A038B" w:rsidP="003A038B"/>
    <w:p w:rsidR="003A038B" w:rsidRDefault="003A038B" w:rsidP="003A038B"/>
    <w:p w:rsidR="003A038B" w:rsidRDefault="003A038B" w:rsidP="003A038B"/>
    <w:p w:rsidR="003A038B" w:rsidRDefault="003A038B" w:rsidP="003A038B"/>
    <w:p w:rsidR="003A038B" w:rsidRDefault="003A038B" w:rsidP="003A038B"/>
    <w:p w:rsidR="003A038B" w:rsidRDefault="003A038B" w:rsidP="003A038B"/>
    <w:p w:rsidR="003A038B" w:rsidRDefault="003A038B" w:rsidP="003A038B"/>
    <w:p w:rsidR="003A038B" w:rsidRDefault="003A038B" w:rsidP="003A038B"/>
    <w:p w:rsidR="003A038B" w:rsidRDefault="003A038B" w:rsidP="003A038B"/>
    <w:p w:rsidR="003A038B" w:rsidRDefault="003A038B" w:rsidP="003A038B">
      <w:r>
        <w:t>Aktualizace č. 1 schválena na pedagogické radě 28. 8. 2023</w:t>
      </w:r>
      <w:r>
        <w:tab/>
      </w:r>
      <w:r>
        <w:tab/>
      </w:r>
      <w:r>
        <w:tab/>
      </w:r>
      <w:r>
        <w:tab/>
      </w:r>
      <w:r>
        <w:tab/>
      </w:r>
      <w:r>
        <w:tab/>
      </w:r>
      <w:r>
        <w:tab/>
      </w:r>
    </w:p>
    <w:p w:rsidR="003A038B" w:rsidRPr="00062F45" w:rsidRDefault="003A038B" w:rsidP="003A038B">
      <w:r>
        <w:t>Mgr. Arana Adlerová, ZŘŠ</w:t>
      </w:r>
    </w:p>
    <w:p w:rsidR="003A038B" w:rsidRPr="00062F45" w:rsidRDefault="003A038B" w:rsidP="003A038B"/>
    <w:p w:rsidR="003A038B" w:rsidRPr="00062F45" w:rsidRDefault="003A038B" w:rsidP="003A038B"/>
    <w:p w:rsidR="003A038B" w:rsidRPr="000423E3" w:rsidRDefault="003A038B" w:rsidP="00D67D62">
      <w:pPr>
        <w:suppressAutoHyphens/>
        <w:rPr>
          <w:rFonts w:ascii="Arial" w:hAnsi="Arial" w:cs="Arial"/>
          <w:lang w:eastAsia="ar-SA"/>
        </w:rPr>
      </w:pPr>
    </w:p>
    <w:p w:rsidR="00D67D62" w:rsidRDefault="00D67D62" w:rsidP="00D67D62"/>
    <w:p w:rsidR="00D67D62" w:rsidRDefault="00D67D62" w:rsidP="00D67D62"/>
    <w:p w:rsidR="00D67D62" w:rsidRDefault="00D67D62" w:rsidP="00D67D62">
      <w:pPr>
        <w:spacing w:before="100" w:beforeAutospacing="1" w:after="100" w:afterAutospacing="1"/>
        <w:ind w:right="225"/>
        <w:jc w:val="both"/>
      </w:pPr>
    </w:p>
    <w:p w:rsidR="00D67D62" w:rsidRDefault="00D67D62" w:rsidP="00D67D62">
      <w:pPr>
        <w:spacing w:before="100" w:beforeAutospacing="1" w:after="100" w:afterAutospacing="1"/>
        <w:ind w:right="225"/>
        <w:jc w:val="both"/>
      </w:pPr>
    </w:p>
    <w:p w:rsidR="00D67D62" w:rsidRDefault="00D67D62" w:rsidP="00D67D62">
      <w:pPr>
        <w:spacing w:before="100" w:beforeAutospacing="1" w:after="100" w:afterAutospacing="1"/>
        <w:ind w:right="225"/>
        <w:jc w:val="both"/>
      </w:pPr>
    </w:p>
    <w:p w:rsidR="00D67D62" w:rsidRDefault="00D67D62" w:rsidP="00D67D62">
      <w:pPr>
        <w:spacing w:before="100" w:beforeAutospacing="1" w:after="100" w:afterAutospacing="1"/>
        <w:ind w:right="225"/>
        <w:jc w:val="both"/>
      </w:pPr>
    </w:p>
    <w:p w:rsidR="005404A7" w:rsidRDefault="005404A7" w:rsidP="00D338ED"/>
    <w:p w:rsidR="005404A7" w:rsidRDefault="005404A7" w:rsidP="00D338ED"/>
    <w:p w:rsidR="005404A7" w:rsidRDefault="005404A7" w:rsidP="00D338ED"/>
    <w:p w:rsidR="005404A7" w:rsidRDefault="005404A7" w:rsidP="00D338ED"/>
    <w:p w:rsidR="005404A7" w:rsidRDefault="005404A7" w:rsidP="00D338ED"/>
    <w:p w:rsidR="005404A7" w:rsidRDefault="005404A7" w:rsidP="00D338ED"/>
    <w:p w:rsidR="005404A7" w:rsidRDefault="005404A7" w:rsidP="00D338ED"/>
    <w:p w:rsidR="005404A7" w:rsidRDefault="005404A7" w:rsidP="00D338ED"/>
    <w:p w:rsidR="00C900B2" w:rsidRDefault="00C900B2" w:rsidP="00D338ED"/>
    <w:sectPr w:rsidR="00C900B2" w:rsidSect="006C22DA">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44E4" w:rsidRDefault="00EE44E4" w:rsidP="00FE6133">
      <w:r>
        <w:separator/>
      </w:r>
    </w:p>
  </w:endnote>
  <w:endnote w:type="continuationSeparator" w:id="0">
    <w:p w:rsidR="00EE44E4" w:rsidRDefault="00EE44E4" w:rsidP="00FE6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T*New Brunswick">
    <w:altName w:val="Times New Roman"/>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038E" w:rsidRDefault="00F0038E">
    <w:pPr>
      <w:pStyle w:val="Zpat"/>
    </w:pPr>
    <w:r>
      <w:rPr>
        <w:noProof/>
      </w:rPr>
      <mc:AlternateContent>
        <mc:Choice Requires="wps">
          <w:drawing>
            <wp:anchor distT="0" distB="0" distL="114300" distR="114300" simplePos="0" relativeHeight="251664384" behindDoc="0" locked="0" layoutInCell="1" allowOverlap="1" wp14:anchorId="61D3C768" wp14:editId="1495CB08">
              <wp:simplePos x="0" y="0"/>
              <wp:positionH relativeFrom="column">
                <wp:posOffset>219075</wp:posOffset>
              </wp:positionH>
              <wp:positionV relativeFrom="paragraph">
                <wp:posOffset>81915</wp:posOffset>
              </wp:positionV>
              <wp:extent cx="5706110" cy="24193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11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38E" w:rsidRPr="00FE6133" w:rsidRDefault="00F0038E">
                          <w:pPr>
                            <w:rPr>
                              <w:sz w:val="20"/>
                              <w:szCs w:val="20"/>
                            </w:rPr>
                          </w:pPr>
                          <w:r w:rsidRPr="00FE6133">
                            <w:rPr>
                              <w:sz w:val="20"/>
                              <w:szCs w:val="20"/>
                            </w:rPr>
                            <w:t xml:space="preserve">Základní škola a Mateřská škola Tovačov - </w:t>
                          </w:r>
                          <w:proofErr w:type="spellStart"/>
                          <w:r w:rsidRPr="00FE6133">
                            <w:rPr>
                              <w:sz w:val="20"/>
                              <w:szCs w:val="20"/>
                            </w:rPr>
                            <w:t>Podvalí</w:t>
                          </w:r>
                          <w:proofErr w:type="spellEnd"/>
                          <w:r w:rsidRPr="00FE6133">
                            <w:rPr>
                              <w:sz w:val="20"/>
                              <w:szCs w:val="20"/>
                            </w:rPr>
                            <w:t xml:space="preserve"> 353, 751 01 Tovačov - www.</w:t>
                          </w:r>
                          <w:r>
                            <w:rPr>
                              <w:sz w:val="20"/>
                              <w:szCs w:val="20"/>
                            </w:rPr>
                            <w:t>zs</w:t>
                          </w:r>
                          <w:r w:rsidRPr="00FE6133">
                            <w:rPr>
                              <w:sz w:val="20"/>
                              <w:szCs w:val="20"/>
                            </w:rPr>
                            <w:t>tovacov.cz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D3C768" id="_x0000_t202" coordsize="21600,21600" o:spt="202" path="m,l,21600r21600,l21600,xe">
              <v:stroke joinstyle="miter"/>
              <v:path gradientshapeok="t" o:connecttype="rect"/>
            </v:shapetype>
            <v:shape id="Text Box 4" o:spid="_x0000_s1026" type="#_x0000_t202" style="position:absolute;margin-left:17.25pt;margin-top:6.45pt;width:449.3pt;height:19.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85M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" filled="f" stroked="f">
              <v:textbox>
                <w:txbxContent>
                  <w:p w:rsidR="00F0038E" w:rsidRPr="00FE6133" w:rsidRDefault="00F0038E">
                    <w:pPr>
                      <w:rPr>
                        <w:sz w:val="20"/>
                        <w:szCs w:val="20"/>
                      </w:rPr>
                    </w:pPr>
                    <w:r w:rsidRPr="00FE6133">
                      <w:rPr>
                        <w:sz w:val="20"/>
                        <w:szCs w:val="20"/>
                      </w:rPr>
                      <w:t xml:space="preserve">Základní škola a Mateřská škola Tovačov - </w:t>
                    </w:r>
                    <w:proofErr w:type="spellStart"/>
                    <w:r w:rsidRPr="00FE6133">
                      <w:rPr>
                        <w:sz w:val="20"/>
                        <w:szCs w:val="20"/>
                      </w:rPr>
                      <w:t>Podvalí</w:t>
                    </w:r>
                    <w:proofErr w:type="spellEnd"/>
                    <w:r w:rsidRPr="00FE6133">
                      <w:rPr>
                        <w:sz w:val="20"/>
                        <w:szCs w:val="20"/>
                      </w:rPr>
                      <w:t xml:space="preserve"> 353, 751 01 Tovačov - www.</w:t>
                    </w:r>
                    <w:r>
                      <w:rPr>
                        <w:sz w:val="20"/>
                        <w:szCs w:val="20"/>
                      </w:rPr>
                      <w:t>zs</w:t>
                    </w:r>
                    <w:r w:rsidRPr="00FE6133">
                      <w:rPr>
                        <w:sz w:val="20"/>
                        <w:szCs w:val="20"/>
                      </w:rPr>
                      <w:t>tovacov.cz</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519ABB1C" wp14:editId="38090CC5">
              <wp:simplePos x="0" y="0"/>
              <wp:positionH relativeFrom="column">
                <wp:posOffset>-988060</wp:posOffset>
              </wp:positionH>
              <wp:positionV relativeFrom="paragraph">
                <wp:posOffset>85090</wp:posOffset>
              </wp:positionV>
              <wp:extent cx="7745095" cy="23876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5095" cy="238760"/>
                      </a:xfrm>
                      <a:prstGeom prst="rect">
                        <a:avLst/>
                      </a:prstGeom>
                      <a:solidFill>
                        <a:schemeClr val="tx2">
                          <a:lumMod val="40000"/>
                          <a:lumOff val="60000"/>
                        </a:schemeClr>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79583" id="Rectangle 3" o:spid="_x0000_s1026" style="position:absolute;margin-left:-77.8pt;margin-top:6.7pt;width:609.85pt;height:1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" fillcolor="#8db3e2 [1311]"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44E4" w:rsidRDefault="00EE44E4" w:rsidP="00FE6133">
      <w:r>
        <w:separator/>
      </w:r>
    </w:p>
  </w:footnote>
  <w:footnote w:type="continuationSeparator" w:id="0">
    <w:p w:rsidR="00EE44E4" w:rsidRDefault="00EE44E4" w:rsidP="00FE6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038E" w:rsidRDefault="00F0038E" w:rsidP="00FE6133">
    <w:pPr>
      <w:pStyle w:val="Zhlav"/>
    </w:pPr>
    <w:r>
      <w:rPr>
        <w:noProof/>
      </w:rPr>
      <w:drawing>
        <wp:anchor distT="0" distB="0" distL="114300" distR="114300" simplePos="0" relativeHeight="251661312" behindDoc="0" locked="0" layoutInCell="1" allowOverlap="1" wp14:anchorId="3CA6BBF1" wp14:editId="6384D8FA">
          <wp:simplePos x="0" y="0"/>
          <wp:positionH relativeFrom="column">
            <wp:posOffset>4006160</wp:posOffset>
          </wp:positionH>
          <wp:positionV relativeFrom="paragraph">
            <wp:posOffset>-144102</wp:posOffset>
          </wp:positionV>
          <wp:extent cx="1434437" cy="935040"/>
          <wp:effectExtent l="0" t="0" r="0" b="0"/>
          <wp:wrapNone/>
          <wp:docPr id="2" name="Obráze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Š 2.tif"/>
                  <pic:cNvPicPr/>
                </pic:nvPicPr>
                <pic:blipFill>
                  <a:blip r:embed="rId1">
                    <a:extLst>
                      <a:ext uri="{28A0092B-C50C-407E-A947-70E740481C1C}">
                        <a14:useLocalDpi xmlns:a14="http://schemas.microsoft.com/office/drawing/2010/main" val="0"/>
                      </a:ext>
                    </a:extLst>
                  </a:blip>
                  <a:stretch>
                    <a:fillRect/>
                  </a:stretch>
                </pic:blipFill>
                <pic:spPr>
                  <a:xfrm>
                    <a:off x="0" y="0"/>
                    <a:ext cx="1434437" cy="935040"/>
                  </a:xfrm>
                  <a:prstGeom prst="rect">
                    <a:avLst/>
                  </a:prstGeom>
                </pic:spPr>
              </pic:pic>
            </a:graphicData>
          </a:graphic>
        </wp:anchor>
      </w:drawing>
    </w:r>
  </w:p>
  <w:p w:rsidR="00F0038E" w:rsidRDefault="00F0038E" w:rsidP="00FE6133">
    <w:pPr>
      <w:pStyle w:val="Zhlav"/>
    </w:pPr>
  </w:p>
  <w:p w:rsidR="00F0038E" w:rsidRDefault="00F0038E" w:rsidP="00FE6133">
    <w:pPr>
      <w:pStyle w:val="Zhlav"/>
    </w:pPr>
    <w:r>
      <w:rPr>
        <w:noProof/>
      </w:rPr>
      <mc:AlternateContent>
        <mc:Choice Requires="wps">
          <w:drawing>
            <wp:anchor distT="0" distB="0" distL="114300" distR="114300" simplePos="0" relativeHeight="251660288" behindDoc="0" locked="0" layoutInCell="1" allowOverlap="1" wp14:anchorId="7A84D325" wp14:editId="54A53AF6">
              <wp:simplePos x="0" y="0"/>
              <wp:positionH relativeFrom="column">
                <wp:posOffset>-1070610</wp:posOffset>
              </wp:positionH>
              <wp:positionV relativeFrom="paragraph">
                <wp:posOffset>28575</wp:posOffset>
              </wp:positionV>
              <wp:extent cx="7745095" cy="23876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5095" cy="238760"/>
                      </a:xfrm>
                      <a:prstGeom prst="rect">
                        <a:avLst/>
                      </a:prstGeom>
                      <a:solidFill>
                        <a:schemeClr val="tx2">
                          <a:lumMod val="40000"/>
                          <a:lumOff val="60000"/>
                        </a:schemeClr>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E3DB9" id="Rectangle 1" o:spid="_x0000_s1026" style="position:absolute;margin-left:-84.3pt;margin-top:2.25pt;width:609.85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" fillcolor="#8db3e2 [1311]" stroked="f"/>
          </w:pict>
        </mc:Fallback>
      </mc:AlternateContent>
    </w:r>
  </w:p>
  <w:p w:rsidR="00F0038E" w:rsidRDefault="00F0038E" w:rsidP="00FE6133">
    <w:pPr>
      <w:pStyle w:val="Zhlav"/>
    </w:pPr>
  </w:p>
  <w:p w:rsidR="00F0038E" w:rsidRPr="00FE6133" w:rsidRDefault="00F0038E" w:rsidP="00FE61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1C2"/>
    <w:multiLevelType w:val="hybridMultilevel"/>
    <w:tmpl w:val="9AE83062"/>
    <w:lvl w:ilvl="0" w:tplc="AF9215C4">
      <w:start w:val="1"/>
      <w:numFmt w:val="bullet"/>
      <w:lvlText w:val=""/>
      <w:lvlJc w:val="left"/>
      <w:pPr>
        <w:ind w:left="360" w:hanging="360"/>
      </w:pPr>
      <w:rPr>
        <w:rFonts w:ascii="Wingdings" w:hAnsi="Wingdings" w:hint="default"/>
        <w:color w:val="4F81BD" w:themeColor="accent1"/>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1F95766"/>
    <w:multiLevelType w:val="hybridMultilevel"/>
    <w:tmpl w:val="D736D5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AA4838"/>
    <w:multiLevelType w:val="hybridMultilevel"/>
    <w:tmpl w:val="9ADA15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AB2A31"/>
    <w:multiLevelType w:val="hybridMultilevel"/>
    <w:tmpl w:val="A73AE50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86641A"/>
    <w:multiLevelType w:val="hybridMultilevel"/>
    <w:tmpl w:val="F77006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9EE1BD8"/>
    <w:multiLevelType w:val="hybridMultilevel"/>
    <w:tmpl w:val="AC16722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0AED4F24"/>
    <w:multiLevelType w:val="hybridMultilevel"/>
    <w:tmpl w:val="BDD647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C856B29"/>
    <w:multiLevelType w:val="hybridMultilevel"/>
    <w:tmpl w:val="F4B674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E1F5F28"/>
    <w:multiLevelType w:val="hybridMultilevel"/>
    <w:tmpl w:val="A99C4780"/>
    <w:lvl w:ilvl="0" w:tplc="04050001">
      <w:start w:val="1"/>
      <w:numFmt w:val="bullet"/>
      <w:lvlText w:val=""/>
      <w:lvlJc w:val="left"/>
      <w:pPr>
        <w:tabs>
          <w:tab w:val="num" w:pos="360"/>
        </w:tabs>
        <w:ind w:left="360" w:hanging="360"/>
      </w:pPr>
      <w:rPr>
        <w:rFonts w:ascii="Symbol" w:hAnsi="Symbol" w:hint="default"/>
      </w:rPr>
    </w:lvl>
    <w:lvl w:ilvl="1" w:tplc="8996E9E2">
      <w:start w:val="4"/>
      <w:numFmt w:val="bullet"/>
      <w:lvlText w:val="-"/>
      <w:lvlJc w:val="left"/>
      <w:pPr>
        <w:tabs>
          <w:tab w:val="num" w:pos="1080"/>
        </w:tabs>
        <w:ind w:left="1080" w:hanging="360"/>
      </w:pPr>
      <w:rPr>
        <w:rFonts w:ascii="Times New Roman" w:eastAsia="Times New Roman" w:hAnsi="Times New Roman" w:cs="Times New Roman"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05E0B75"/>
    <w:multiLevelType w:val="hybridMultilevel"/>
    <w:tmpl w:val="D3E221D2"/>
    <w:lvl w:ilvl="0" w:tplc="FE00F376">
      <w:start w:val="1"/>
      <w:numFmt w:val="bullet"/>
      <w:lvlText w:val=""/>
      <w:lvlJc w:val="left"/>
      <w:pPr>
        <w:ind w:left="720" w:hanging="360"/>
      </w:pPr>
      <w:rPr>
        <w:rFonts w:ascii="Wingdings" w:hAnsi="Wingdings" w:hint="default"/>
        <w:color w:val="4F81BD" w:themeColor="accen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5D53213"/>
    <w:multiLevelType w:val="hybridMultilevel"/>
    <w:tmpl w:val="7346AC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88A143C"/>
    <w:multiLevelType w:val="hybridMultilevel"/>
    <w:tmpl w:val="E53A616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1E044165"/>
    <w:multiLevelType w:val="hybridMultilevel"/>
    <w:tmpl w:val="B96A8CF0"/>
    <w:lvl w:ilvl="0" w:tplc="3E0A7F7C">
      <w:start w:val="1"/>
      <w:numFmt w:val="bullet"/>
      <w:lvlText w:val=""/>
      <w:lvlJc w:val="left"/>
      <w:pPr>
        <w:ind w:left="720" w:hanging="360"/>
      </w:pPr>
      <w:rPr>
        <w:rFonts w:ascii="Wingdings" w:hAnsi="Wingdings" w:hint="default"/>
        <w:color w:val="4F81BD" w:themeColor="accen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09E131B"/>
    <w:multiLevelType w:val="hybridMultilevel"/>
    <w:tmpl w:val="57ACBF7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222B7F90"/>
    <w:multiLevelType w:val="hybridMultilevel"/>
    <w:tmpl w:val="1212A18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E9283E"/>
    <w:multiLevelType w:val="hybridMultilevel"/>
    <w:tmpl w:val="85569D74"/>
    <w:lvl w:ilvl="0" w:tplc="FA02C094">
      <w:start w:val="1"/>
      <w:numFmt w:val="bullet"/>
      <w:lvlText w:val=""/>
      <w:lvlJc w:val="left"/>
      <w:pPr>
        <w:ind w:left="1440" w:hanging="360"/>
      </w:pPr>
      <w:rPr>
        <w:rFonts w:ascii="Wingdings" w:hAnsi="Wingdings" w:hint="default"/>
        <w:color w:val="4F81BD" w:themeColor="accent1"/>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15:restartNumberingAfterBreak="0">
    <w:nsid w:val="299203DC"/>
    <w:multiLevelType w:val="hybridMultilevel"/>
    <w:tmpl w:val="674082B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B66423"/>
    <w:multiLevelType w:val="hybridMultilevel"/>
    <w:tmpl w:val="77AA353A"/>
    <w:lvl w:ilvl="0" w:tplc="6BE0CA2C">
      <w:start w:val="1"/>
      <w:numFmt w:val="bullet"/>
      <w:lvlText w:val=""/>
      <w:lvlJc w:val="left"/>
      <w:pPr>
        <w:ind w:left="1440" w:hanging="360"/>
      </w:pPr>
      <w:rPr>
        <w:rFonts w:ascii="Wingdings" w:hAnsi="Wingdings" w:hint="default"/>
        <w:color w:val="4F81BD" w:themeColor="accent1"/>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15:restartNumberingAfterBreak="0">
    <w:nsid w:val="2B1B55D9"/>
    <w:multiLevelType w:val="hybridMultilevel"/>
    <w:tmpl w:val="400099B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15:restartNumberingAfterBreak="0">
    <w:nsid w:val="2F2677A4"/>
    <w:multiLevelType w:val="hybridMultilevel"/>
    <w:tmpl w:val="7A825258"/>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1F53B16"/>
    <w:multiLevelType w:val="hybridMultilevel"/>
    <w:tmpl w:val="CC986304"/>
    <w:lvl w:ilvl="0" w:tplc="1F103014">
      <w:start w:val="1"/>
      <w:numFmt w:val="bullet"/>
      <w:lvlText w:val=""/>
      <w:lvlJc w:val="left"/>
      <w:pPr>
        <w:ind w:left="720" w:hanging="360"/>
      </w:pPr>
      <w:rPr>
        <w:rFonts w:ascii="Wingdings" w:hAnsi="Wingdings" w:hint="default"/>
        <w:color w:val="4F81BD" w:themeColor="accen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29235CC"/>
    <w:multiLevelType w:val="hybridMultilevel"/>
    <w:tmpl w:val="1FD0DD9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3726298"/>
    <w:multiLevelType w:val="hybridMultilevel"/>
    <w:tmpl w:val="6EBA6132"/>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35C804BB"/>
    <w:multiLevelType w:val="hybridMultilevel"/>
    <w:tmpl w:val="98D826AA"/>
    <w:lvl w:ilvl="0" w:tplc="9926BBE2">
      <w:start w:val="1"/>
      <w:numFmt w:val="bullet"/>
      <w:lvlText w:val=""/>
      <w:lvlJc w:val="left"/>
      <w:pPr>
        <w:ind w:left="720" w:hanging="360"/>
      </w:pPr>
      <w:rPr>
        <w:rFonts w:ascii="Wingdings" w:hAnsi="Wingdings" w:hint="default"/>
        <w:color w:val="4F81BD" w:themeColor="accen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556421A"/>
    <w:multiLevelType w:val="hybridMultilevel"/>
    <w:tmpl w:val="2DCE8600"/>
    <w:lvl w:ilvl="0" w:tplc="AF9215C4">
      <w:start w:val="1"/>
      <w:numFmt w:val="bullet"/>
      <w:lvlText w:val=""/>
      <w:lvlJc w:val="left"/>
      <w:pPr>
        <w:ind w:left="502" w:hanging="360"/>
      </w:pPr>
      <w:rPr>
        <w:rFonts w:ascii="Wingdings" w:hAnsi="Wingdings" w:hint="default"/>
        <w:color w:val="4F81BD" w:themeColor="accent1"/>
      </w:rPr>
    </w:lvl>
    <w:lvl w:ilvl="1" w:tplc="04050003" w:tentative="1">
      <w:start w:val="1"/>
      <w:numFmt w:val="bullet"/>
      <w:lvlText w:val="o"/>
      <w:lvlJc w:val="left"/>
      <w:pPr>
        <w:ind w:left="502" w:hanging="360"/>
      </w:pPr>
      <w:rPr>
        <w:rFonts w:ascii="Courier New" w:hAnsi="Courier New" w:cs="Courier New" w:hint="default"/>
      </w:rPr>
    </w:lvl>
    <w:lvl w:ilvl="2" w:tplc="04050005" w:tentative="1">
      <w:start w:val="1"/>
      <w:numFmt w:val="bullet"/>
      <w:lvlText w:val=""/>
      <w:lvlJc w:val="left"/>
      <w:pPr>
        <w:ind w:left="1222" w:hanging="360"/>
      </w:pPr>
      <w:rPr>
        <w:rFonts w:ascii="Wingdings" w:hAnsi="Wingdings" w:hint="default"/>
      </w:rPr>
    </w:lvl>
    <w:lvl w:ilvl="3" w:tplc="04050001" w:tentative="1">
      <w:start w:val="1"/>
      <w:numFmt w:val="bullet"/>
      <w:lvlText w:val=""/>
      <w:lvlJc w:val="left"/>
      <w:pPr>
        <w:ind w:left="1942" w:hanging="360"/>
      </w:pPr>
      <w:rPr>
        <w:rFonts w:ascii="Symbol" w:hAnsi="Symbol" w:hint="default"/>
      </w:rPr>
    </w:lvl>
    <w:lvl w:ilvl="4" w:tplc="04050003" w:tentative="1">
      <w:start w:val="1"/>
      <w:numFmt w:val="bullet"/>
      <w:lvlText w:val="o"/>
      <w:lvlJc w:val="left"/>
      <w:pPr>
        <w:ind w:left="2662" w:hanging="360"/>
      </w:pPr>
      <w:rPr>
        <w:rFonts w:ascii="Courier New" w:hAnsi="Courier New" w:cs="Courier New" w:hint="default"/>
      </w:rPr>
    </w:lvl>
    <w:lvl w:ilvl="5" w:tplc="04050005" w:tentative="1">
      <w:start w:val="1"/>
      <w:numFmt w:val="bullet"/>
      <w:lvlText w:val=""/>
      <w:lvlJc w:val="left"/>
      <w:pPr>
        <w:ind w:left="3382" w:hanging="360"/>
      </w:pPr>
      <w:rPr>
        <w:rFonts w:ascii="Wingdings" w:hAnsi="Wingdings" w:hint="default"/>
      </w:rPr>
    </w:lvl>
    <w:lvl w:ilvl="6" w:tplc="04050001" w:tentative="1">
      <w:start w:val="1"/>
      <w:numFmt w:val="bullet"/>
      <w:lvlText w:val=""/>
      <w:lvlJc w:val="left"/>
      <w:pPr>
        <w:ind w:left="4102" w:hanging="360"/>
      </w:pPr>
      <w:rPr>
        <w:rFonts w:ascii="Symbol" w:hAnsi="Symbol" w:hint="default"/>
      </w:rPr>
    </w:lvl>
    <w:lvl w:ilvl="7" w:tplc="04050003" w:tentative="1">
      <w:start w:val="1"/>
      <w:numFmt w:val="bullet"/>
      <w:lvlText w:val="o"/>
      <w:lvlJc w:val="left"/>
      <w:pPr>
        <w:ind w:left="4822" w:hanging="360"/>
      </w:pPr>
      <w:rPr>
        <w:rFonts w:ascii="Courier New" w:hAnsi="Courier New" w:cs="Courier New" w:hint="default"/>
      </w:rPr>
    </w:lvl>
    <w:lvl w:ilvl="8" w:tplc="04050005" w:tentative="1">
      <w:start w:val="1"/>
      <w:numFmt w:val="bullet"/>
      <w:lvlText w:val=""/>
      <w:lvlJc w:val="left"/>
      <w:pPr>
        <w:ind w:left="5542" w:hanging="360"/>
      </w:pPr>
      <w:rPr>
        <w:rFonts w:ascii="Wingdings" w:hAnsi="Wingdings" w:hint="default"/>
      </w:rPr>
    </w:lvl>
  </w:abstractNum>
  <w:abstractNum w:abstractNumId="25" w15:restartNumberingAfterBreak="0">
    <w:nsid w:val="462661A7"/>
    <w:multiLevelType w:val="hybridMultilevel"/>
    <w:tmpl w:val="11C2C3B2"/>
    <w:lvl w:ilvl="0" w:tplc="1D62B886">
      <w:start w:val="5"/>
      <w:numFmt w:val="decimal"/>
      <w:lvlText w:val="%1."/>
      <w:lvlJc w:val="left"/>
      <w:pPr>
        <w:tabs>
          <w:tab w:val="num" w:pos="717"/>
        </w:tabs>
        <w:ind w:left="717" w:hanging="360"/>
      </w:pPr>
      <w:rPr>
        <w:rFonts w:hint="default"/>
      </w:rPr>
    </w:lvl>
    <w:lvl w:ilvl="1" w:tplc="04050019" w:tentative="1">
      <w:start w:val="1"/>
      <w:numFmt w:val="lowerLetter"/>
      <w:lvlText w:val="%2."/>
      <w:lvlJc w:val="left"/>
      <w:pPr>
        <w:tabs>
          <w:tab w:val="num" w:pos="1437"/>
        </w:tabs>
        <w:ind w:left="1437" w:hanging="360"/>
      </w:pPr>
    </w:lvl>
    <w:lvl w:ilvl="2" w:tplc="0405001B" w:tentative="1">
      <w:start w:val="1"/>
      <w:numFmt w:val="lowerRoman"/>
      <w:lvlText w:val="%3."/>
      <w:lvlJc w:val="right"/>
      <w:pPr>
        <w:tabs>
          <w:tab w:val="num" w:pos="2157"/>
        </w:tabs>
        <w:ind w:left="2157" w:hanging="180"/>
      </w:pPr>
    </w:lvl>
    <w:lvl w:ilvl="3" w:tplc="0405000F" w:tentative="1">
      <w:start w:val="1"/>
      <w:numFmt w:val="decimal"/>
      <w:lvlText w:val="%4."/>
      <w:lvlJc w:val="left"/>
      <w:pPr>
        <w:tabs>
          <w:tab w:val="num" w:pos="2877"/>
        </w:tabs>
        <w:ind w:left="2877" w:hanging="360"/>
      </w:pPr>
    </w:lvl>
    <w:lvl w:ilvl="4" w:tplc="04050019" w:tentative="1">
      <w:start w:val="1"/>
      <w:numFmt w:val="lowerLetter"/>
      <w:lvlText w:val="%5."/>
      <w:lvlJc w:val="left"/>
      <w:pPr>
        <w:tabs>
          <w:tab w:val="num" w:pos="3597"/>
        </w:tabs>
        <w:ind w:left="3597" w:hanging="360"/>
      </w:pPr>
    </w:lvl>
    <w:lvl w:ilvl="5" w:tplc="0405001B" w:tentative="1">
      <w:start w:val="1"/>
      <w:numFmt w:val="lowerRoman"/>
      <w:lvlText w:val="%6."/>
      <w:lvlJc w:val="right"/>
      <w:pPr>
        <w:tabs>
          <w:tab w:val="num" w:pos="4317"/>
        </w:tabs>
        <w:ind w:left="4317" w:hanging="180"/>
      </w:pPr>
    </w:lvl>
    <w:lvl w:ilvl="6" w:tplc="0405000F" w:tentative="1">
      <w:start w:val="1"/>
      <w:numFmt w:val="decimal"/>
      <w:lvlText w:val="%7."/>
      <w:lvlJc w:val="left"/>
      <w:pPr>
        <w:tabs>
          <w:tab w:val="num" w:pos="5037"/>
        </w:tabs>
        <w:ind w:left="5037" w:hanging="360"/>
      </w:pPr>
    </w:lvl>
    <w:lvl w:ilvl="7" w:tplc="04050019" w:tentative="1">
      <w:start w:val="1"/>
      <w:numFmt w:val="lowerLetter"/>
      <w:lvlText w:val="%8."/>
      <w:lvlJc w:val="left"/>
      <w:pPr>
        <w:tabs>
          <w:tab w:val="num" w:pos="5757"/>
        </w:tabs>
        <w:ind w:left="5757" w:hanging="360"/>
      </w:pPr>
    </w:lvl>
    <w:lvl w:ilvl="8" w:tplc="0405001B" w:tentative="1">
      <w:start w:val="1"/>
      <w:numFmt w:val="lowerRoman"/>
      <w:lvlText w:val="%9."/>
      <w:lvlJc w:val="right"/>
      <w:pPr>
        <w:tabs>
          <w:tab w:val="num" w:pos="6477"/>
        </w:tabs>
        <w:ind w:left="6477" w:hanging="180"/>
      </w:pPr>
    </w:lvl>
  </w:abstractNum>
  <w:abstractNum w:abstractNumId="26" w15:restartNumberingAfterBreak="0">
    <w:nsid w:val="4B820B8A"/>
    <w:multiLevelType w:val="hybridMultilevel"/>
    <w:tmpl w:val="09382C3E"/>
    <w:lvl w:ilvl="0" w:tplc="D644A63E">
      <w:start w:val="1"/>
      <w:numFmt w:val="bullet"/>
      <w:lvlText w:val=""/>
      <w:lvlJc w:val="left"/>
      <w:pPr>
        <w:ind w:left="720" w:hanging="360"/>
      </w:pPr>
      <w:rPr>
        <w:rFonts w:ascii="Wingdings" w:hAnsi="Wingdings" w:hint="default"/>
        <w:color w:val="4F81BD" w:themeColor="accen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D3F34B4"/>
    <w:multiLevelType w:val="hybridMultilevel"/>
    <w:tmpl w:val="48A8D1AC"/>
    <w:lvl w:ilvl="0" w:tplc="461031DE">
      <w:start w:val="1"/>
      <w:numFmt w:val="bullet"/>
      <w:lvlText w:val=""/>
      <w:lvlJc w:val="left"/>
      <w:pPr>
        <w:ind w:left="1440" w:hanging="360"/>
      </w:pPr>
      <w:rPr>
        <w:rFonts w:ascii="Wingdings" w:hAnsi="Wingdings" w:hint="default"/>
        <w:color w:val="4F81BD" w:themeColor="accent1"/>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4E8D3BDA"/>
    <w:multiLevelType w:val="hybridMultilevel"/>
    <w:tmpl w:val="B428E26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9" w15:restartNumberingAfterBreak="0">
    <w:nsid w:val="4FA249DF"/>
    <w:multiLevelType w:val="hybridMultilevel"/>
    <w:tmpl w:val="853CC7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1393008"/>
    <w:multiLevelType w:val="hybridMultilevel"/>
    <w:tmpl w:val="1A220F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96A6C"/>
    <w:multiLevelType w:val="hybridMultilevel"/>
    <w:tmpl w:val="A16C20A8"/>
    <w:lvl w:ilvl="0" w:tplc="690EB84A">
      <w:start w:val="1"/>
      <w:numFmt w:val="decimal"/>
      <w:lvlText w:val="%1."/>
      <w:lvlJc w:val="left"/>
      <w:pPr>
        <w:tabs>
          <w:tab w:val="num" w:pos="900"/>
        </w:tabs>
        <w:ind w:left="900" w:hanging="360"/>
      </w:pPr>
      <w:rPr>
        <w:rFonts w:hint="default"/>
      </w:rPr>
    </w:lvl>
    <w:lvl w:ilvl="1" w:tplc="04050019" w:tentative="1">
      <w:start w:val="1"/>
      <w:numFmt w:val="lowerLetter"/>
      <w:lvlText w:val="%2."/>
      <w:lvlJc w:val="left"/>
      <w:pPr>
        <w:tabs>
          <w:tab w:val="num" w:pos="1620"/>
        </w:tabs>
        <w:ind w:left="1620" w:hanging="360"/>
      </w:pPr>
    </w:lvl>
    <w:lvl w:ilvl="2" w:tplc="0405001B" w:tentative="1">
      <w:start w:val="1"/>
      <w:numFmt w:val="lowerRoman"/>
      <w:lvlText w:val="%3."/>
      <w:lvlJc w:val="right"/>
      <w:pPr>
        <w:tabs>
          <w:tab w:val="num" w:pos="2340"/>
        </w:tabs>
        <w:ind w:left="2340" w:hanging="180"/>
      </w:pPr>
    </w:lvl>
    <w:lvl w:ilvl="3" w:tplc="0405000F" w:tentative="1">
      <w:start w:val="1"/>
      <w:numFmt w:val="decimal"/>
      <w:lvlText w:val="%4."/>
      <w:lvlJc w:val="left"/>
      <w:pPr>
        <w:tabs>
          <w:tab w:val="num" w:pos="3060"/>
        </w:tabs>
        <w:ind w:left="3060" w:hanging="360"/>
      </w:pPr>
    </w:lvl>
    <w:lvl w:ilvl="4" w:tplc="04050019" w:tentative="1">
      <w:start w:val="1"/>
      <w:numFmt w:val="lowerLetter"/>
      <w:lvlText w:val="%5."/>
      <w:lvlJc w:val="left"/>
      <w:pPr>
        <w:tabs>
          <w:tab w:val="num" w:pos="3780"/>
        </w:tabs>
        <w:ind w:left="3780" w:hanging="360"/>
      </w:pPr>
    </w:lvl>
    <w:lvl w:ilvl="5" w:tplc="0405001B" w:tentative="1">
      <w:start w:val="1"/>
      <w:numFmt w:val="lowerRoman"/>
      <w:lvlText w:val="%6."/>
      <w:lvlJc w:val="right"/>
      <w:pPr>
        <w:tabs>
          <w:tab w:val="num" w:pos="4500"/>
        </w:tabs>
        <w:ind w:left="4500" w:hanging="180"/>
      </w:pPr>
    </w:lvl>
    <w:lvl w:ilvl="6" w:tplc="0405000F" w:tentative="1">
      <w:start w:val="1"/>
      <w:numFmt w:val="decimal"/>
      <w:lvlText w:val="%7."/>
      <w:lvlJc w:val="left"/>
      <w:pPr>
        <w:tabs>
          <w:tab w:val="num" w:pos="5220"/>
        </w:tabs>
        <w:ind w:left="5220" w:hanging="360"/>
      </w:pPr>
    </w:lvl>
    <w:lvl w:ilvl="7" w:tplc="04050019" w:tentative="1">
      <w:start w:val="1"/>
      <w:numFmt w:val="lowerLetter"/>
      <w:lvlText w:val="%8."/>
      <w:lvlJc w:val="left"/>
      <w:pPr>
        <w:tabs>
          <w:tab w:val="num" w:pos="5940"/>
        </w:tabs>
        <w:ind w:left="5940" w:hanging="360"/>
      </w:pPr>
    </w:lvl>
    <w:lvl w:ilvl="8" w:tplc="0405001B" w:tentative="1">
      <w:start w:val="1"/>
      <w:numFmt w:val="lowerRoman"/>
      <w:lvlText w:val="%9."/>
      <w:lvlJc w:val="right"/>
      <w:pPr>
        <w:tabs>
          <w:tab w:val="num" w:pos="6660"/>
        </w:tabs>
        <w:ind w:left="6660" w:hanging="180"/>
      </w:pPr>
    </w:lvl>
  </w:abstractNum>
  <w:abstractNum w:abstractNumId="32" w15:restartNumberingAfterBreak="0">
    <w:nsid w:val="52135B57"/>
    <w:multiLevelType w:val="hybridMultilevel"/>
    <w:tmpl w:val="F0381350"/>
    <w:lvl w:ilvl="0" w:tplc="390290F0">
      <w:start w:val="1"/>
      <w:numFmt w:val="decimal"/>
      <w:lvlText w:val="%1."/>
      <w:lvlJc w:val="left"/>
      <w:pPr>
        <w:tabs>
          <w:tab w:val="num" w:pos="540"/>
        </w:tabs>
        <w:ind w:left="540" w:hanging="360"/>
      </w:pPr>
      <w:rPr>
        <w:rFonts w:hint="default"/>
      </w:rPr>
    </w:lvl>
    <w:lvl w:ilvl="1" w:tplc="0405000B">
      <w:start w:val="1"/>
      <w:numFmt w:val="bullet"/>
      <w:lvlText w:val=""/>
      <w:lvlJc w:val="left"/>
      <w:pPr>
        <w:tabs>
          <w:tab w:val="num" w:pos="1260"/>
        </w:tabs>
        <w:ind w:left="1260" w:hanging="360"/>
      </w:pPr>
      <w:rPr>
        <w:rFonts w:ascii="Wingdings" w:hAnsi="Wingdings" w:hint="default"/>
      </w:r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33" w15:restartNumberingAfterBreak="0">
    <w:nsid w:val="55352260"/>
    <w:multiLevelType w:val="hybridMultilevel"/>
    <w:tmpl w:val="F852E3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6CB6BC8"/>
    <w:multiLevelType w:val="hybridMultilevel"/>
    <w:tmpl w:val="49F47E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9E00E07"/>
    <w:multiLevelType w:val="hybridMultilevel"/>
    <w:tmpl w:val="92821A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AEA635E"/>
    <w:multiLevelType w:val="hybridMultilevel"/>
    <w:tmpl w:val="9D72CC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B5322C2"/>
    <w:multiLevelType w:val="hybridMultilevel"/>
    <w:tmpl w:val="6FCA0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BE8776F"/>
    <w:multiLevelType w:val="hybridMultilevel"/>
    <w:tmpl w:val="B8007FFC"/>
    <w:lvl w:ilvl="0" w:tplc="43EE6914">
      <w:start w:val="1"/>
      <w:numFmt w:val="bullet"/>
      <w:lvlText w:val=""/>
      <w:lvlJc w:val="left"/>
      <w:pPr>
        <w:ind w:left="720" w:hanging="360"/>
      </w:pPr>
      <w:rPr>
        <w:rFonts w:ascii="Wingdings" w:hAnsi="Wingdings" w:hint="default"/>
        <w:color w:val="4F81BD" w:themeColor="accen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1EF3283"/>
    <w:multiLevelType w:val="hybridMultilevel"/>
    <w:tmpl w:val="ABC40BE8"/>
    <w:lvl w:ilvl="0" w:tplc="124E9DD4">
      <w:start w:val="1"/>
      <w:numFmt w:val="bullet"/>
      <w:lvlText w:val=""/>
      <w:lvlJc w:val="left"/>
      <w:pPr>
        <w:ind w:left="720" w:hanging="360"/>
      </w:pPr>
      <w:rPr>
        <w:rFonts w:ascii="Wingdings" w:hAnsi="Wingdings" w:hint="default"/>
        <w:color w:val="4F81BD" w:themeColor="accen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5550862"/>
    <w:multiLevelType w:val="hybridMultilevel"/>
    <w:tmpl w:val="7164A5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7387621"/>
    <w:multiLevelType w:val="hybridMultilevel"/>
    <w:tmpl w:val="5B94D7B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2" w15:restartNumberingAfterBreak="0">
    <w:nsid w:val="78121B65"/>
    <w:multiLevelType w:val="hybridMultilevel"/>
    <w:tmpl w:val="4080C17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084890"/>
    <w:multiLevelType w:val="hybridMultilevel"/>
    <w:tmpl w:val="E6AE41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B321280"/>
    <w:multiLevelType w:val="hybridMultilevel"/>
    <w:tmpl w:val="DC66BF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DC36B4A"/>
    <w:multiLevelType w:val="hybridMultilevel"/>
    <w:tmpl w:val="999206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6" w15:restartNumberingAfterBreak="0">
    <w:nsid w:val="7E2C3BBE"/>
    <w:multiLevelType w:val="hybridMultilevel"/>
    <w:tmpl w:val="465CA4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28"/>
  </w:num>
  <w:num w:numId="3">
    <w:abstractNumId w:val="18"/>
  </w:num>
  <w:num w:numId="4">
    <w:abstractNumId w:val="13"/>
  </w:num>
  <w:num w:numId="5">
    <w:abstractNumId w:val="45"/>
  </w:num>
  <w:num w:numId="6">
    <w:abstractNumId w:val="26"/>
  </w:num>
  <w:num w:numId="7">
    <w:abstractNumId w:val="9"/>
  </w:num>
  <w:num w:numId="8">
    <w:abstractNumId w:val="12"/>
  </w:num>
  <w:num w:numId="9">
    <w:abstractNumId w:val="38"/>
  </w:num>
  <w:num w:numId="10">
    <w:abstractNumId w:val="39"/>
  </w:num>
  <w:num w:numId="11">
    <w:abstractNumId w:val="20"/>
  </w:num>
  <w:num w:numId="12">
    <w:abstractNumId w:val="23"/>
  </w:num>
  <w:num w:numId="13">
    <w:abstractNumId w:val="1"/>
  </w:num>
  <w:num w:numId="14">
    <w:abstractNumId w:val="15"/>
  </w:num>
  <w:num w:numId="15">
    <w:abstractNumId w:val="0"/>
  </w:num>
  <w:num w:numId="16">
    <w:abstractNumId w:val="27"/>
  </w:num>
  <w:num w:numId="17">
    <w:abstractNumId w:val="17"/>
  </w:num>
  <w:num w:numId="18">
    <w:abstractNumId w:val="24"/>
  </w:num>
  <w:num w:numId="19">
    <w:abstractNumId w:val="7"/>
  </w:num>
  <w:num w:numId="20">
    <w:abstractNumId w:val="8"/>
  </w:num>
  <w:num w:numId="21">
    <w:abstractNumId w:val="21"/>
  </w:num>
  <w:num w:numId="22">
    <w:abstractNumId w:val="30"/>
  </w:num>
  <w:num w:numId="23">
    <w:abstractNumId w:val="31"/>
  </w:num>
  <w:num w:numId="24">
    <w:abstractNumId w:val="19"/>
  </w:num>
  <w:num w:numId="25">
    <w:abstractNumId w:val="22"/>
  </w:num>
  <w:num w:numId="26">
    <w:abstractNumId w:val="29"/>
  </w:num>
  <w:num w:numId="27">
    <w:abstractNumId w:val="34"/>
  </w:num>
  <w:num w:numId="28">
    <w:abstractNumId w:val="37"/>
  </w:num>
  <w:num w:numId="29">
    <w:abstractNumId w:val="35"/>
  </w:num>
  <w:num w:numId="30">
    <w:abstractNumId w:val="33"/>
  </w:num>
  <w:num w:numId="31">
    <w:abstractNumId w:val="6"/>
  </w:num>
  <w:num w:numId="32">
    <w:abstractNumId w:val="25"/>
  </w:num>
  <w:num w:numId="33">
    <w:abstractNumId w:val="4"/>
  </w:num>
  <w:num w:numId="34">
    <w:abstractNumId w:val="11"/>
  </w:num>
  <w:num w:numId="35">
    <w:abstractNumId w:val="46"/>
  </w:num>
  <w:num w:numId="36">
    <w:abstractNumId w:val="40"/>
  </w:num>
  <w:num w:numId="37">
    <w:abstractNumId w:val="32"/>
  </w:num>
  <w:num w:numId="38">
    <w:abstractNumId w:val="3"/>
  </w:num>
  <w:num w:numId="39">
    <w:abstractNumId w:val="42"/>
  </w:num>
  <w:num w:numId="40">
    <w:abstractNumId w:val="14"/>
  </w:num>
  <w:num w:numId="41">
    <w:abstractNumId w:val="16"/>
  </w:num>
  <w:num w:numId="42">
    <w:abstractNumId w:val="2"/>
  </w:num>
  <w:num w:numId="43">
    <w:abstractNumId w:val="41"/>
  </w:num>
  <w:num w:numId="44">
    <w:abstractNumId w:val="10"/>
  </w:num>
  <w:num w:numId="45">
    <w:abstractNumId w:val="43"/>
  </w:num>
  <w:num w:numId="46">
    <w:abstractNumId w:val="36"/>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6133"/>
    <w:rsid w:val="000451C5"/>
    <w:rsid w:val="00053807"/>
    <w:rsid w:val="00086A83"/>
    <w:rsid w:val="00090695"/>
    <w:rsid w:val="000B0094"/>
    <w:rsid w:val="000B0CD1"/>
    <w:rsid w:val="000B3B25"/>
    <w:rsid w:val="000B553A"/>
    <w:rsid w:val="000C1988"/>
    <w:rsid w:val="000D507C"/>
    <w:rsid w:val="000D774C"/>
    <w:rsid w:val="000E7AF1"/>
    <w:rsid w:val="000F1D90"/>
    <w:rsid w:val="001015C3"/>
    <w:rsid w:val="00115B94"/>
    <w:rsid w:val="0015048E"/>
    <w:rsid w:val="00161F2D"/>
    <w:rsid w:val="00185DFB"/>
    <w:rsid w:val="00197231"/>
    <w:rsid w:val="001B1C30"/>
    <w:rsid w:val="001B6E6C"/>
    <w:rsid w:val="001C0AB9"/>
    <w:rsid w:val="001E2835"/>
    <w:rsid w:val="002267D8"/>
    <w:rsid w:val="002723E4"/>
    <w:rsid w:val="002B296F"/>
    <w:rsid w:val="002B70A7"/>
    <w:rsid w:val="002F64CF"/>
    <w:rsid w:val="00321118"/>
    <w:rsid w:val="003230EA"/>
    <w:rsid w:val="003354F6"/>
    <w:rsid w:val="0035129E"/>
    <w:rsid w:val="003629D2"/>
    <w:rsid w:val="00362C43"/>
    <w:rsid w:val="00372657"/>
    <w:rsid w:val="003806FD"/>
    <w:rsid w:val="00383E4A"/>
    <w:rsid w:val="00384CB4"/>
    <w:rsid w:val="00392DA3"/>
    <w:rsid w:val="003A038B"/>
    <w:rsid w:val="003A652F"/>
    <w:rsid w:val="003B603C"/>
    <w:rsid w:val="003C3F4C"/>
    <w:rsid w:val="003C7EED"/>
    <w:rsid w:val="003E750E"/>
    <w:rsid w:val="004001F3"/>
    <w:rsid w:val="00421FB2"/>
    <w:rsid w:val="0043176C"/>
    <w:rsid w:val="00432EE5"/>
    <w:rsid w:val="004460F8"/>
    <w:rsid w:val="00466575"/>
    <w:rsid w:val="004A47E0"/>
    <w:rsid w:val="004B628B"/>
    <w:rsid w:val="004C35AA"/>
    <w:rsid w:val="004F361F"/>
    <w:rsid w:val="0052723E"/>
    <w:rsid w:val="00534EAE"/>
    <w:rsid w:val="00536735"/>
    <w:rsid w:val="005404A7"/>
    <w:rsid w:val="00560FBA"/>
    <w:rsid w:val="00581738"/>
    <w:rsid w:val="0059232D"/>
    <w:rsid w:val="005F283B"/>
    <w:rsid w:val="0060472E"/>
    <w:rsid w:val="0061097B"/>
    <w:rsid w:val="00621AAE"/>
    <w:rsid w:val="0062426B"/>
    <w:rsid w:val="00641117"/>
    <w:rsid w:val="00657DFF"/>
    <w:rsid w:val="006818BC"/>
    <w:rsid w:val="00690FEE"/>
    <w:rsid w:val="006B11B1"/>
    <w:rsid w:val="006B1B92"/>
    <w:rsid w:val="006B5DF0"/>
    <w:rsid w:val="006C22DA"/>
    <w:rsid w:val="006C39D4"/>
    <w:rsid w:val="006C7C60"/>
    <w:rsid w:val="006D0A59"/>
    <w:rsid w:val="006E4B89"/>
    <w:rsid w:val="00702A80"/>
    <w:rsid w:val="00704841"/>
    <w:rsid w:val="00704DFC"/>
    <w:rsid w:val="00721BE4"/>
    <w:rsid w:val="007344BE"/>
    <w:rsid w:val="00736C36"/>
    <w:rsid w:val="007850D3"/>
    <w:rsid w:val="007C1269"/>
    <w:rsid w:val="007C6627"/>
    <w:rsid w:val="007E6D1E"/>
    <w:rsid w:val="00801CDE"/>
    <w:rsid w:val="008041C3"/>
    <w:rsid w:val="00806220"/>
    <w:rsid w:val="008069D2"/>
    <w:rsid w:val="0080718A"/>
    <w:rsid w:val="008071CF"/>
    <w:rsid w:val="008152B8"/>
    <w:rsid w:val="00817830"/>
    <w:rsid w:val="00820AA8"/>
    <w:rsid w:val="008255DA"/>
    <w:rsid w:val="0082781C"/>
    <w:rsid w:val="008304DA"/>
    <w:rsid w:val="0083375B"/>
    <w:rsid w:val="0083537B"/>
    <w:rsid w:val="0085204A"/>
    <w:rsid w:val="00852D1B"/>
    <w:rsid w:val="00854D58"/>
    <w:rsid w:val="00857A3F"/>
    <w:rsid w:val="00880864"/>
    <w:rsid w:val="00885D2D"/>
    <w:rsid w:val="00892B7B"/>
    <w:rsid w:val="00892FC2"/>
    <w:rsid w:val="008968F7"/>
    <w:rsid w:val="008A05BE"/>
    <w:rsid w:val="008B0FB5"/>
    <w:rsid w:val="008B607F"/>
    <w:rsid w:val="008C141E"/>
    <w:rsid w:val="008D7F8B"/>
    <w:rsid w:val="008E4C66"/>
    <w:rsid w:val="008E56A6"/>
    <w:rsid w:val="008E6D38"/>
    <w:rsid w:val="008F1BFF"/>
    <w:rsid w:val="008F2554"/>
    <w:rsid w:val="008F389D"/>
    <w:rsid w:val="00911095"/>
    <w:rsid w:val="00911CBF"/>
    <w:rsid w:val="0092702F"/>
    <w:rsid w:val="00934E04"/>
    <w:rsid w:val="00946D5E"/>
    <w:rsid w:val="0095548C"/>
    <w:rsid w:val="0096203C"/>
    <w:rsid w:val="00962F04"/>
    <w:rsid w:val="00975922"/>
    <w:rsid w:val="00982C27"/>
    <w:rsid w:val="00993C8A"/>
    <w:rsid w:val="00995D65"/>
    <w:rsid w:val="009A0CB0"/>
    <w:rsid w:val="009C419D"/>
    <w:rsid w:val="009D117A"/>
    <w:rsid w:val="009F0793"/>
    <w:rsid w:val="00A0007F"/>
    <w:rsid w:val="00A000EF"/>
    <w:rsid w:val="00A305AA"/>
    <w:rsid w:val="00A357EB"/>
    <w:rsid w:val="00A41184"/>
    <w:rsid w:val="00A50DE3"/>
    <w:rsid w:val="00A5314D"/>
    <w:rsid w:val="00A70EB6"/>
    <w:rsid w:val="00A80C1F"/>
    <w:rsid w:val="00A815E9"/>
    <w:rsid w:val="00A85AD2"/>
    <w:rsid w:val="00A944F9"/>
    <w:rsid w:val="00A96213"/>
    <w:rsid w:val="00AA0B56"/>
    <w:rsid w:val="00AB79D4"/>
    <w:rsid w:val="00AC0049"/>
    <w:rsid w:val="00AC5376"/>
    <w:rsid w:val="00AD4992"/>
    <w:rsid w:val="00AD5537"/>
    <w:rsid w:val="00AE1A80"/>
    <w:rsid w:val="00AE4875"/>
    <w:rsid w:val="00B40259"/>
    <w:rsid w:val="00B76F44"/>
    <w:rsid w:val="00B903E0"/>
    <w:rsid w:val="00BC5BFE"/>
    <w:rsid w:val="00BF0470"/>
    <w:rsid w:val="00C26B7C"/>
    <w:rsid w:val="00C27977"/>
    <w:rsid w:val="00C42626"/>
    <w:rsid w:val="00C6169F"/>
    <w:rsid w:val="00C6605B"/>
    <w:rsid w:val="00C765EC"/>
    <w:rsid w:val="00C900B2"/>
    <w:rsid w:val="00CA7DEF"/>
    <w:rsid w:val="00CC70A8"/>
    <w:rsid w:val="00CF2F25"/>
    <w:rsid w:val="00D21A09"/>
    <w:rsid w:val="00D337E6"/>
    <w:rsid w:val="00D338ED"/>
    <w:rsid w:val="00D33A49"/>
    <w:rsid w:val="00D3588D"/>
    <w:rsid w:val="00D4636E"/>
    <w:rsid w:val="00D56E4C"/>
    <w:rsid w:val="00D67D62"/>
    <w:rsid w:val="00D82D3E"/>
    <w:rsid w:val="00D93D9D"/>
    <w:rsid w:val="00D97184"/>
    <w:rsid w:val="00DB5076"/>
    <w:rsid w:val="00DC5A3E"/>
    <w:rsid w:val="00DD5303"/>
    <w:rsid w:val="00DE2EEC"/>
    <w:rsid w:val="00DE4188"/>
    <w:rsid w:val="00DE6170"/>
    <w:rsid w:val="00E26018"/>
    <w:rsid w:val="00E528FE"/>
    <w:rsid w:val="00E77A76"/>
    <w:rsid w:val="00E91395"/>
    <w:rsid w:val="00EA1D4D"/>
    <w:rsid w:val="00EA6C1A"/>
    <w:rsid w:val="00EC1CA9"/>
    <w:rsid w:val="00ED50EB"/>
    <w:rsid w:val="00EE43CA"/>
    <w:rsid w:val="00EE44E4"/>
    <w:rsid w:val="00F0038E"/>
    <w:rsid w:val="00F140D7"/>
    <w:rsid w:val="00F315CD"/>
    <w:rsid w:val="00F60D0B"/>
    <w:rsid w:val="00F70497"/>
    <w:rsid w:val="00F761D4"/>
    <w:rsid w:val="00F81E2F"/>
    <w:rsid w:val="00F82878"/>
    <w:rsid w:val="00F94D72"/>
    <w:rsid w:val="00FA2127"/>
    <w:rsid w:val="00FB410D"/>
    <w:rsid w:val="00FC1A48"/>
    <w:rsid w:val="00FC513F"/>
    <w:rsid w:val="00FD0511"/>
    <w:rsid w:val="00FE09EB"/>
    <w:rsid w:val="00FE6133"/>
    <w:rsid w:val="00FF2C7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460B5"/>
  <w15:docId w15:val="{E3AD3925-B7E0-4545-BC3D-885ABFAB7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41117"/>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A305AA"/>
    <w:pPr>
      <w:keepNext/>
      <w:keepLines/>
      <w:spacing w:before="240" w:after="320"/>
      <w:contextualSpacing/>
      <w:outlineLvl w:val="0"/>
    </w:pPr>
    <w:rPr>
      <w:rFonts w:asciiTheme="majorHAnsi" w:eastAsiaTheme="majorEastAsia" w:hAnsiTheme="majorHAnsi" w:cstheme="majorBidi"/>
      <w:caps/>
      <w:color w:val="4F81BD" w:themeColor="accent1"/>
      <w:spacing w:val="14"/>
      <w:sz w:val="64"/>
      <w:szCs w:val="32"/>
      <w:lang w:eastAsia="ja-JP"/>
    </w:rPr>
  </w:style>
  <w:style w:type="paragraph" w:styleId="Nadpis2">
    <w:name w:val="heading 2"/>
    <w:basedOn w:val="Normln"/>
    <w:next w:val="Normln"/>
    <w:link w:val="Nadpis2Char"/>
    <w:uiPriority w:val="9"/>
    <w:semiHidden/>
    <w:unhideWhenUsed/>
    <w:qFormat/>
    <w:rsid w:val="006411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A305AA"/>
    <w:pPr>
      <w:keepNext/>
      <w:keepLines/>
      <w:spacing w:before="160" w:after="240"/>
      <w:contextualSpacing/>
      <w:outlineLvl w:val="2"/>
    </w:pPr>
    <w:rPr>
      <w:rFonts w:asciiTheme="majorHAnsi" w:eastAsiaTheme="majorEastAsia" w:hAnsiTheme="majorHAnsi" w:cstheme="majorBidi"/>
      <w:color w:val="4F81BD" w:themeColor="accent1"/>
      <w:sz w:val="34"/>
      <w:lang w:eastAsia="ja-JP"/>
    </w:rPr>
  </w:style>
  <w:style w:type="paragraph" w:styleId="Nadpis4">
    <w:name w:val="heading 4"/>
    <w:basedOn w:val="Normln"/>
    <w:next w:val="Normln"/>
    <w:link w:val="Nadpis4Char"/>
    <w:uiPriority w:val="9"/>
    <w:unhideWhenUsed/>
    <w:qFormat/>
    <w:rsid w:val="00A305AA"/>
    <w:pPr>
      <w:keepNext/>
      <w:keepLines/>
      <w:spacing w:before="40" w:line="360" w:lineRule="auto"/>
      <w:outlineLvl w:val="3"/>
    </w:pPr>
    <w:rPr>
      <w:rFonts w:asciiTheme="majorHAnsi" w:eastAsiaTheme="majorEastAsia" w:hAnsiTheme="majorHAnsi" w:cstheme="majorBidi"/>
      <w:i/>
      <w:iCs/>
      <w:color w:val="365F91" w:themeColor="accent1" w:themeShade="BF"/>
      <w:lang w:eastAsia="ja-JP"/>
    </w:rPr>
  </w:style>
  <w:style w:type="paragraph" w:styleId="Nadpis5">
    <w:name w:val="heading 5"/>
    <w:basedOn w:val="Normln"/>
    <w:next w:val="Normln"/>
    <w:link w:val="Nadpis5Char"/>
    <w:uiPriority w:val="9"/>
    <w:semiHidden/>
    <w:unhideWhenUsed/>
    <w:qFormat/>
    <w:rsid w:val="00DC5A3E"/>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FE6133"/>
    <w:rPr>
      <w:rFonts w:ascii="Tahoma" w:hAnsi="Tahoma" w:cs="Tahoma"/>
      <w:sz w:val="16"/>
      <w:szCs w:val="16"/>
    </w:rPr>
  </w:style>
  <w:style w:type="character" w:customStyle="1" w:styleId="TextbublinyChar">
    <w:name w:val="Text bubliny Char"/>
    <w:basedOn w:val="Standardnpsmoodstavce"/>
    <w:link w:val="Textbubliny"/>
    <w:uiPriority w:val="99"/>
    <w:semiHidden/>
    <w:rsid w:val="00FE6133"/>
    <w:rPr>
      <w:rFonts w:ascii="Tahoma" w:hAnsi="Tahoma" w:cs="Tahoma"/>
      <w:sz w:val="16"/>
      <w:szCs w:val="16"/>
    </w:rPr>
  </w:style>
  <w:style w:type="paragraph" w:styleId="Zhlav">
    <w:name w:val="header"/>
    <w:basedOn w:val="Normln"/>
    <w:link w:val="ZhlavChar"/>
    <w:uiPriority w:val="99"/>
    <w:unhideWhenUsed/>
    <w:rsid w:val="00FE6133"/>
    <w:pPr>
      <w:tabs>
        <w:tab w:val="center" w:pos="4536"/>
        <w:tab w:val="right" w:pos="9072"/>
      </w:tabs>
    </w:pPr>
  </w:style>
  <w:style w:type="character" w:customStyle="1" w:styleId="ZhlavChar">
    <w:name w:val="Záhlaví Char"/>
    <w:basedOn w:val="Standardnpsmoodstavce"/>
    <w:link w:val="Zhlav"/>
    <w:uiPriority w:val="99"/>
    <w:rsid w:val="00FE6133"/>
  </w:style>
  <w:style w:type="paragraph" w:styleId="Zpat">
    <w:name w:val="footer"/>
    <w:basedOn w:val="Normln"/>
    <w:link w:val="ZpatChar"/>
    <w:uiPriority w:val="99"/>
    <w:unhideWhenUsed/>
    <w:rsid w:val="00FE6133"/>
    <w:pPr>
      <w:tabs>
        <w:tab w:val="center" w:pos="4536"/>
        <w:tab w:val="right" w:pos="9072"/>
      </w:tabs>
    </w:pPr>
  </w:style>
  <w:style w:type="character" w:customStyle="1" w:styleId="ZpatChar">
    <w:name w:val="Zápatí Char"/>
    <w:basedOn w:val="Standardnpsmoodstavce"/>
    <w:link w:val="Zpat"/>
    <w:uiPriority w:val="99"/>
    <w:rsid w:val="00FE6133"/>
  </w:style>
  <w:style w:type="character" w:customStyle="1" w:styleId="Nadpis1Char">
    <w:name w:val="Nadpis 1 Char"/>
    <w:basedOn w:val="Standardnpsmoodstavce"/>
    <w:link w:val="Nadpis1"/>
    <w:uiPriority w:val="9"/>
    <w:rsid w:val="00A305AA"/>
    <w:rPr>
      <w:rFonts w:asciiTheme="majorHAnsi" w:eastAsiaTheme="majorEastAsia" w:hAnsiTheme="majorHAnsi" w:cstheme="majorBidi"/>
      <w:caps/>
      <w:color w:val="4F81BD" w:themeColor="accent1"/>
      <w:spacing w:val="14"/>
      <w:sz w:val="64"/>
      <w:szCs w:val="32"/>
      <w:lang w:eastAsia="ja-JP"/>
    </w:rPr>
  </w:style>
  <w:style w:type="character" w:customStyle="1" w:styleId="Nadpis3Char">
    <w:name w:val="Nadpis 3 Char"/>
    <w:basedOn w:val="Standardnpsmoodstavce"/>
    <w:link w:val="Nadpis3"/>
    <w:uiPriority w:val="9"/>
    <w:semiHidden/>
    <w:rsid w:val="00A305AA"/>
    <w:rPr>
      <w:rFonts w:asciiTheme="majorHAnsi" w:eastAsiaTheme="majorEastAsia" w:hAnsiTheme="majorHAnsi" w:cstheme="majorBidi"/>
      <w:color w:val="4F81BD" w:themeColor="accent1"/>
      <w:sz w:val="34"/>
      <w:szCs w:val="24"/>
      <w:lang w:eastAsia="ja-JP"/>
    </w:rPr>
  </w:style>
  <w:style w:type="character" w:customStyle="1" w:styleId="Nadpis4Char">
    <w:name w:val="Nadpis 4 Char"/>
    <w:basedOn w:val="Standardnpsmoodstavce"/>
    <w:link w:val="Nadpis4"/>
    <w:uiPriority w:val="9"/>
    <w:rsid w:val="00A305AA"/>
    <w:rPr>
      <w:rFonts w:asciiTheme="majorHAnsi" w:eastAsiaTheme="majorEastAsia" w:hAnsiTheme="majorHAnsi" w:cstheme="majorBidi"/>
      <w:i/>
      <w:iCs/>
      <w:color w:val="365F91" w:themeColor="accent1" w:themeShade="BF"/>
      <w:sz w:val="24"/>
      <w:szCs w:val="24"/>
      <w:lang w:eastAsia="ja-JP"/>
    </w:rPr>
  </w:style>
  <w:style w:type="paragraph" w:styleId="Bezmezer">
    <w:name w:val="No Spacing"/>
    <w:uiPriority w:val="1"/>
    <w:qFormat/>
    <w:rsid w:val="00A305AA"/>
    <w:pPr>
      <w:spacing w:after="0" w:line="240" w:lineRule="auto"/>
    </w:pPr>
  </w:style>
  <w:style w:type="character" w:styleId="Siln">
    <w:name w:val="Strong"/>
    <w:basedOn w:val="Standardnpsmoodstavce"/>
    <w:uiPriority w:val="22"/>
    <w:qFormat/>
    <w:rsid w:val="008071CF"/>
    <w:rPr>
      <w:b/>
      <w:bCs/>
    </w:rPr>
  </w:style>
  <w:style w:type="paragraph" w:customStyle="1" w:styleId="Default">
    <w:name w:val="Default"/>
    <w:rsid w:val="0005380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2Char">
    <w:name w:val="Nadpis 2 Char"/>
    <w:basedOn w:val="Standardnpsmoodstavce"/>
    <w:link w:val="Nadpis2"/>
    <w:uiPriority w:val="9"/>
    <w:rsid w:val="00641117"/>
    <w:rPr>
      <w:rFonts w:asciiTheme="majorHAnsi" w:eastAsiaTheme="majorEastAsia" w:hAnsiTheme="majorHAnsi" w:cstheme="majorBidi"/>
      <w:b/>
      <w:bCs/>
      <w:color w:val="4F81BD" w:themeColor="accent1"/>
      <w:sz w:val="26"/>
      <w:szCs w:val="26"/>
    </w:rPr>
  </w:style>
  <w:style w:type="paragraph" w:styleId="Normlnweb">
    <w:name w:val="Normal (Web)"/>
    <w:basedOn w:val="Normln"/>
    <w:uiPriority w:val="99"/>
    <w:semiHidden/>
    <w:rsid w:val="00911095"/>
    <w:pPr>
      <w:spacing w:before="30"/>
    </w:pPr>
  </w:style>
  <w:style w:type="paragraph" w:styleId="Zkladntext">
    <w:name w:val="Body Text"/>
    <w:basedOn w:val="Normln"/>
    <w:link w:val="ZkladntextChar"/>
    <w:semiHidden/>
    <w:rsid w:val="007C6627"/>
    <w:pPr>
      <w:jc w:val="both"/>
    </w:pPr>
    <w:rPr>
      <w:b/>
      <w:bCs/>
      <w:sz w:val="32"/>
    </w:rPr>
  </w:style>
  <w:style w:type="character" w:customStyle="1" w:styleId="ZkladntextChar">
    <w:name w:val="Základní text Char"/>
    <w:basedOn w:val="Standardnpsmoodstavce"/>
    <w:link w:val="Zkladntext"/>
    <w:semiHidden/>
    <w:rsid w:val="007C6627"/>
    <w:rPr>
      <w:rFonts w:ascii="Times New Roman" w:eastAsia="Times New Roman" w:hAnsi="Times New Roman" w:cs="Times New Roman"/>
      <w:b/>
      <w:bCs/>
      <w:sz w:val="32"/>
      <w:szCs w:val="24"/>
      <w:lang w:eastAsia="cs-CZ"/>
    </w:rPr>
  </w:style>
  <w:style w:type="paragraph" w:styleId="Nzev">
    <w:name w:val="Title"/>
    <w:basedOn w:val="Normln"/>
    <w:link w:val="NzevChar"/>
    <w:qFormat/>
    <w:rsid w:val="00DC5A3E"/>
    <w:pPr>
      <w:jc w:val="center"/>
    </w:pPr>
    <w:rPr>
      <w:rFonts w:ascii="Arial" w:hAnsi="Arial" w:cs="Arial"/>
      <w:bCs/>
      <w:iCs/>
      <w:sz w:val="28"/>
      <w:szCs w:val="28"/>
    </w:rPr>
  </w:style>
  <w:style w:type="character" w:customStyle="1" w:styleId="NzevChar">
    <w:name w:val="Název Char"/>
    <w:basedOn w:val="Standardnpsmoodstavce"/>
    <w:link w:val="Nzev"/>
    <w:rsid w:val="00DC5A3E"/>
    <w:rPr>
      <w:rFonts w:ascii="Arial" w:eastAsia="Times New Roman" w:hAnsi="Arial" w:cs="Arial"/>
      <w:bCs/>
      <w:iCs/>
      <w:sz w:val="28"/>
      <w:szCs w:val="28"/>
      <w:lang w:eastAsia="cs-CZ"/>
    </w:rPr>
  </w:style>
  <w:style w:type="character" w:customStyle="1" w:styleId="Nadpis5Char">
    <w:name w:val="Nadpis 5 Char"/>
    <w:basedOn w:val="Standardnpsmoodstavce"/>
    <w:link w:val="Nadpis5"/>
    <w:uiPriority w:val="9"/>
    <w:semiHidden/>
    <w:rsid w:val="00DC5A3E"/>
    <w:rPr>
      <w:rFonts w:asciiTheme="majorHAnsi" w:eastAsiaTheme="majorEastAsia" w:hAnsiTheme="majorHAnsi" w:cstheme="majorBidi"/>
      <w:color w:val="243F60" w:themeColor="accent1" w:themeShade="7F"/>
      <w:sz w:val="24"/>
      <w:szCs w:val="24"/>
      <w:lang w:eastAsia="cs-CZ"/>
    </w:rPr>
  </w:style>
  <w:style w:type="paragraph" w:styleId="Zkladntext2">
    <w:name w:val="Body Text 2"/>
    <w:basedOn w:val="Normln"/>
    <w:link w:val="Zkladntext2Char"/>
    <w:uiPriority w:val="99"/>
    <w:semiHidden/>
    <w:unhideWhenUsed/>
    <w:rsid w:val="00DC5A3E"/>
    <w:pPr>
      <w:spacing w:after="120" w:line="480" w:lineRule="auto"/>
    </w:pPr>
  </w:style>
  <w:style w:type="character" w:customStyle="1" w:styleId="Zkladntext2Char">
    <w:name w:val="Základní text 2 Char"/>
    <w:basedOn w:val="Standardnpsmoodstavce"/>
    <w:link w:val="Zkladntext2"/>
    <w:uiPriority w:val="99"/>
    <w:semiHidden/>
    <w:rsid w:val="00DC5A3E"/>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DC5A3E"/>
    <w:pPr>
      <w:ind w:left="720"/>
      <w:contextualSpacing/>
    </w:pPr>
  </w:style>
  <w:style w:type="paragraph" w:customStyle="1" w:styleId="T602">
    <w:name w:val="T602"/>
    <w:rsid w:val="00D67D62"/>
    <w:pPr>
      <w:widowControl w:val="0"/>
      <w:overflowPunct w:val="0"/>
      <w:autoSpaceDE w:val="0"/>
      <w:autoSpaceDN w:val="0"/>
      <w:adjustRightInd w:val="0"/>
      <w:spacing w:after="28" w:line="240" w:lineRule="auto"/>
      <w:ind w:firstLine="170"/>
      <w:jc w:val="both"/>
    </w:pPr>
    <w:rPr>
      <w:rFonts w:ascii="AT*New Brunswick" w:eastAsia="Times New Roman" w:hAnsi="AT*New Brunswick" w:cs="Times New Roman"/>
      <w:color w:val="000000"/>
      <w:sz w:val="20"/>
      <w:szCs w:val="20"/>
      <w:lang w:eastAsia="cs-CZ"/>
    </w:rPr>
  </w:style>
  <w:style w:type="character" w:styleId="Hypertextovodkaz">
    <w:name w:val="Hyperlink"/>
    <w:semiHidden/>
    <w:rsid w:val="00D67D62"/>
    <w:rPr>
      <w:strike w:val="0"/>
      <w:dstrike w:val="0"/>
      <w:color w:val="0000FF"/>
      <w:u w:val="none"/>
      <w:effect w:val="none"/>
    </w:rPr>
  </w:style>
  <w:style w:type="paragraph" w:styleId="Podnadpis">
    <w:name w:val="Subtitle"/>
    <w:basedOn w:val="Normln"/>
    <w:link w:val="PodnadpisChar"/>
    <w:qFormat/>
    <w:rsid w:val="00D67D62"/>
    <w:pPr>
      <w:jc w:val="both"/>
    </w:pPr>
    <w:rPr>
      <w:b/>
      <w:sz w:val="28"/>
      <w:szCs w:val="28"/>
    </w:rPr>
  </w:style>
  <w:style w:type="character" w:customStyle="1" w:styleId="PodnadpisChar">
    <w:name w:val="Podnadpis Char"/>
    <w:basedOn w:val="Standardnpsmoodstavce"/>
    <w:link w:val="Podnadpis"/>
    <w:rsid w:val="00D67D62"/>
    <w:rPr>
      <w:rFonts w:ascii="Times New Roman" w:eastAsia="Times New Roman" w:hAnsi="Times New Roman" w:cs="Times New Roman"/>
      <w:b/>
      <w:sz w:val="28"/>
      <w:szCs w:val="28"/>
      <w:lang w:eastAsia="cs-CZ"/>
    </w:rPr>
  </w:style>
  <w:style w:type="character" w:customStyle="1" w:styleId="Nevyeenzmnka1">
    <w:name w:val="Nevyřešená zmínka1"/>
    <w:basedOn w:val="Standardnpsmoodstavce"/>
    <w:uiPriority w:val="99"/>
    <w:semiHidden/>
    <w:unhideWhenUsed/>
    <w:rsid w:val="000C1988"/>
    <w:rPr>
      <w:color w:val="605E5C"/>
      <w:shd w:val="clear" w:color="auto" w:fill="E1DFDD"/>
    </w:rPr>
  </w:style>
  <w:style w:type="character" w:styleId="Zdraznnintenzivn">
    <w:name w:val="Intense Emphasis"/>
    <w:basedOn w:val="Standardnpsmoodstavce"/>
    <w:uiPriority w:val="21"/>
    <w:qFormat/>
    <w:rsid w:val="003A038B"/>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945341">
      <w:bodyDiv w:val="1"/>
      <w:marLeft w:val="0"/>
      <w:marRight w:val="0"/>
      <w:marTop w:val="0"/>
      <w:marBottom w:val="0"/>
      <w:divBdr>
        <w:top w:val="none" w:sz="0" w:space="0" w:color="auto"/>
        <w:left w:val="none" w:sz="0" w:space="0" w:color="auto"/>
        <w:bottom w:val="none" w:sz="0" w:space="0" w:color="auto"/>
        <w:right w:val="none" w:sz="0" w:space="0" w:color="auto"/>
      </w:divBdr>
    </w:div>
    <w:div w:id="526259629">
      <w:bodyDiv w:val="1"/>
      <w:marLeft w:val="0"/>
      <w:marRight w:val="0"/>
      <w:marTop w:val="0"/>
      <w:marBottom w:val="0"/>
      <w:divBdr>
        <w:top w:val="none" w:sz="0" w:space="0" w:color="auto"/>
        <w:left w:val="none" w:sz="0" w:space="0" w:color="auto"/>
        <w:bottom w:val="none" w:sz="0" w:space="0" w:color="auto"/>
        <w:right w:val="none" w:sz="0" w:space="0" w:color="auto"/>
      </w:divBdr>
    </w:div>
    <w:div w:id="212457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pp.@ppp-prerov.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menyzakonu.cz/zakon.aspx?k=561/2004%20Sb.&amp;d1=01052015&amp;d2=01092015&amp;cmd=compareshor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imalizacesikany.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omoc@linkabezpeci.cz" TargetMode="External"/><Relationship Id="rId4" Type="http://schemas.openxmlformats.org/officeDocument/2006/relationships/settings" Target="settings.xml"/><Relationship Id="rId9" Type="http://schemas.openxmlformats.org/officeDocument/2006/relationships/hyperlink" Target="mailto:office@kappa-help.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C7DFA-6F5B-43D7-AED0-A2A09F1A2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28</Pages>
  <Words>7637</Words>
  <Characters>45060</Characters>
  <Application>Microsoft Office Word</Application>
  <DocSecurity>0</DocSecurity>
  <Lines>375</Lines>
  <Paragraphs>105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Mgr. Jana Ticháčková</cp:lastModifiedBy>
  <cp:revision>22</cp:revision>
  <cp:lastPrinted>2023-10-06T06:10:00Z</cp:lastPrinted>
  <dcterms:created xsi:type="dcterms:W3CDTF">2021-06-28T06:29:00Z</dcterms:created>
  <dcterms:modified xsi:type="dcterms:W3CDTF">2024-09-26T17:56:00Z</dcterms:modified>
</cp:coreProperties>
</file>